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70" w:rsidRDefault="00A21F70" w:rsidP="00A21F70">
      <w:pPr>
        <w:pStyle w:val="a4"/>
        <w:jc w:val="center"/>
        <w:rPr>
          <w:b/>
        </w:rPr>
      </w:pPr>
      <w:r>
        <w:rPr>
          <w:b/>
        </w:rPr>
        <w:t>Министерство образования и науки РД</w:t>
      </w:r>
    </w:p>
    <w:p w:rsidR="00A21F70" w:rsidRDefault="00A21F70" w:rsidP="00A21F70">
      <w:pPr>
        <w:pStyle w:val="a4"/>
        <w:jc w:val="center"/>
        <w:rPr>
          <w:b/>
        </w:rPr>
      </w:pPr>
      <w:r>
        <w:rPr>
          <w:b/>
        </w:rPr>
        <w:t>Отдел  образования администрации</w:t>
      </w:r>
    </w:p>
    <w:p w:rsidR="00A21F70" w:rsidRDefault="00A21F70" w:rsidP="00A21F70">
      <w:pPr>
        <w:pStyle w:val="a4"/>
        <w:jc w:val="center"/>
        <w:rPr>
          <w:b/>
        </w:rPr>
      </w:pPr>
      <w:r>
        <w:rPr>
          <w:b/>
        </w:rPr>
        <w:t>МР 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A21F70" w:rsidRDefault="00A21F70" w:rsidP="00A21F70">
      <w:pPr>
        <w:pStyle w:val="a4"/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</w:t>
      </w:r>
    </w:p>
    <w:p w:rsidR="00A21F70" w:rsidRDefault="00A21F70" w:rsidP="00A21F70">
      <w:pPr>
        <w:pStyle w:val="a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Митлиурибская</w:t>
      </w:r>
      <w:proofErr w:type="spellEnd"/>
      <w:r>
        <w:rPr>
          <w:b/>
          <w:sz w:val="28"/>
        </w:rPr>
        <w:t xml:space="preserve"> основная общеобразовательная школа»</w:t>
      </w:r>
    </w:p>
    <w:p w:rsidR="00A21F70" w:rsidRDefault="00A21F70" w:rsidP="00A21F70">
      <w:pPr>
        <w:pStyle w:val="a4"/>
        <w:tabs>
          <w:tab w:val="right" w:pos="9355"/>
        </w:tabs>
      </w:pPr>
    </w:p>
    <w:p w:rsidR="00A21F70" w:rsidRDefault="00995942" w:rsidP="00A21F70">
      <w:pPr>
        <w:pStyle w:val="a4"/>
        <w:tabs>
          <w:tab w:val="left" w:pos="1335"/>
          <w:tab w:val="right" w:pos="9355"/>
        </w:tabs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4597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F70">
        <w:rPr>
          <w:b/>
        </w:rPr>
        <w:t>______________________</w:t>
      </w:r>
    </w:p>
    <w:p w:rsidR="00A21F70" w:rsidRDefault="00A21F70" w:rsidP="00A21F70">
      <w:pPr>
        <w:pStyle w:val="a4"/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A21F70" w:rsidRPr="0060222C" w:rsidRDefault="00A21F70" w:rsidP="00A21F70">
      <w:pPr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color w:val="000000"/>
          <w:sz w:val="48"/>
          <w:szCs w:val="28"/>
        </w:rPr>
      </w:pPr>
      <w:r w:rsidRPr="0060222C">
        <w:rPr>
          <w:b/>
          <w:sz w:val="144"/>
        </w:rPr>
        <w:t>Положение</w:t>
      </w:r>
    </w:p>
    <w:p w:rsidR="00A21F70" w:rsidRPr="0060222C" w:rsidRDefault="00A21F70" w:rsidP="00A21F70">
      <w:pPr>
        <w:pStyle w:val="ConsPlusTitle"/>
        <w:jc w:val="center"/>
        <w:rPr>
          <w:sz w:val="52"/>
          <w:szCs w:val="52"/>
        </w:rPr>
      </w:pPr>
      <w:r w:rsidRPr="0060222C">
        <w:rPr>
          <w:sz w:val="52"/>
          <w:szCs w:val="52"/>
        </w:rPr>
        <w:t>О ПОРЯДКЕ ОРГАНИЗАЦИИ И</w:t>
      </w:r>
    </w:p>
    <w:p w:rsidR="00A21F70" w:rsidRPr="0060222C" w:rsidRDefault="00A21F70" w:rsidP="00A21F70">
      <w:pPr>
        <w:pStyle w:val="ConsPlusTitle"/>
        <w:jc w:val="center"/>
        <w:rPr>
          <w:sz w:val="52"/>
          <w:szCs w:val="52"/>
        </w:rPr>
      </w:pPr>
      <w:r w:rsidRPr="0060222C">
        <w:rPr>
          <w:sz w:val="52"/>
          <w:szCs w:val="52"/>
        </w:rPr>
        <w:t>ПРОВЕДЕНИЯ АТТЕСТАЦИИ ПЕДАГОГИЧЕСКИХ РАБОТНИКОВ НА СОООТВЕТСТВИЕ ЗАНИМАЕМОЙ ДОЛЖНОСТИ</w:t>
      </w:r>
    </w:p>
    <w:p w:rsidR="00A21F70" w:rsidRPr="0060222C" w:rsidRDefault="00A21F70" w:rsidP="00A21F70">
      <w:pPr>
        <w:spacing w:before="100" w:beforeAutospacing="1" w:after="100" w:afterAutospacing="1"/>
        <w:jc w:val="center"/>
        <w:rPr>
          <w:sz w:val="52"/>
          <w:szCs w:val="52"/>
        </w:rPr>
      </w:pPr>
    </w:p>
    <w:p w:rsidR="00A21F70" w:rsidRPr="0060222C" w:rsidRDefault="00A21F70" w:rsidP="00A21F70">
      <w:pPr>
        <w:jc w:val="center"/>
        <w:rPr>
          <w:b/>
        </w:rPr>
      </w:pPr>
    </w:p>
    <w:p w:rsidR="00A21F70" w:rsidRPr="0060222C" w:rsidRDefault="00A21F70" w:rsidP="00A21F70">
      <w:pPr>
        <w:rPr>
          <w:b/>
        </w:rPr>
      </w:pPr>
    </w:p>
    <w:p w:rsidR="00A21F70" w:rsidRDefault="00A21F70" w:rsidP="00A21F70">
      <w:pPr>
        <w:rPr>
          <w:b/>
        </w:rPr>
      </w:pPr>
      <w:r w:rsidRPr="0060222C">
        <w:rPr>
          <w:b/>
        </w:rPr>
        <w:t xml:space="preserve">                                                                           </w:t>
      </w:r>
    </w:p>
    <w:p w:rsidR="00A21F70" w:rsidRPr="0060222C" w:rsidRDefault="00A21F70" w:rsidP="00A21F70">
      <w:pPr>
        <w:rPr>
          <w:b/>
        </w:rPr>
      </w:pPr>
    </w:p>
    <w:p w:rsidR="00A21F70" w:rsidRPr="0060222C" w:rsidRDefault="00A21F70" w:rsidP="00A21F70">
      <w:pPr>
        <w:jc w:val="center"/>
        <w:rPr>
          <w:b/>
        </w:rPr>
      </w:pPr>
      <w:r w:rsidRPr="0060222C">
        <w:rPr>
          <w:b/>
        </w:rPr>
        <w:lastRenderedPageBreak/>
        <w:t xml:space="preserve">С. </w:t>
      </w:r>
      <w:proofErr w:type="spellStart"/>
      <w:r w:rsidRPr="0060222C">
        <w:rPr>
          <w:b/>
        </w:rPr>
        <w:t>Митлиуриб</w:t>
      </w:r>
      <w:proofErr w:type="spellEnd"/>
      <w:r w:rsidRPr="0060222C">
        <w:rPr>
          <w:b/>
        </w:rPr>
        <w:t>.</w:t>
      </w:r>
    </w:p>
    <w:p w:rsidR="00BB7E03" w:rsidRP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B7E03">
        <w:rPr>
          <w:rFonts w:ascii="Times New Roman,Bold" w:hAnsi="Times New Roman,Bold" w:cs="Times New Roman,Bold"/>
          <w:b/>
          <w:bCs/>
          <w:sz w:val="26"/>
          <w:szCs w:val="28"/>
        </w:rPr>
        <w:t>Положение о порядке организации и проведения аттестации</w:t>
      </w:r>
    </w:p>
    <w:p w:rsidR="00BB7E03" w:rsidRP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B7E03">
        <w:rPr>
          <w:rFonts w:ascii="Times New Roman,Bold" w:hAnsi="Times New Roman,Bold" w:cs="Times New Roman,Bold"/>
          <w:b/>
          <w:bCs/>
          <w:sz w:val="26"/>
          <w:szCs w:val="28"/>
        </w:rPr>
        <w:t>педагогических работников на соответствие занимаемой должности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F7EC8"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Трудовым кодексом Российской Федерации от 30.12.2001 № 197-ФЗ (далее – ТКРФ),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Федеральным законом от 29.12.2012 № 273-ФЗ "Об образовании в Российской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Федерации",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EF7EC8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F7EC8">
        <w:rPr>
          <w:rFonts w:ascii="Times New Roman" w:hAnsi="Times New Roman" w:cs="Times New Roman"/>
          <w:sz w:val="28"/>
          <w:szCs w:val="28"/>
        </w:rPr>
        <w:t xml:space="preserve"> России от 26.08.2010 № 761н «Об утверждении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 специалистов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и служащих, раздел "Квалификационные характеристики должностей работников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образования"».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F7EC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F7EC8">
        <w:rPr>
          <w:rFonts w:ascii="Times New Roman" w:hAnsi="Times New Roman" w:cs="Times New Roman"/>
          <w:sz w:val="28"/>
          <w:szCs w:val="28"/>
        </w:rPr>
        <w:t xml:space="preserve"> России) от 7 апреля 2014 года № 276 г. Москва «Об утверждении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Порядка проведения аттестации педагогических работников организаций,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деятельность»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1.2 Положение определяет правила, основные задачи и принципы проведения аттестации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педагогических работников, в целях подтверждения соответствия занимаемой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должности.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1.3 Аттестация педагогических работников проводится в целях подтверждения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соответствия педагогических работников занимаемым ими должностям на основе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оценки их профессиональной деятельности.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1.4 Основными задачами проведения аттестации являются: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стимулирование целенаправленного, непрерывного повышения уровня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квалификации педагогических работников, их методологической культуры,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профессионального и личностного роста;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 xml:space="preserve">- определение необходимости повышения квалификации 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работников;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повышение эффективности и качества педагогической деятельности;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выявление перспектив использования потенциальных возможностей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учет требований федеральных государственных образовательных стандартов к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кадровым условиям реализации образовательных программ при формировании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кадрового состава организаций.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1.5 Основными принципами проведения аттестации являются коллегиальность,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 xml:space="preserve">гласность, открытость, обеспечивающие объективное отношение 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F7EC8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</w:p>
    <w:p w:rsidR="00BB7E03" w:rsidRPr="00EF7EC8" w:rsidRDefault="00BB7E03" w:rsidP="00BB7E03">
      <w:pPr>
        <w:rPr>
          <w:rFonts w:ascii="Times New Roman,Bold" w:hAnsi="Times New Roman,Bold" w:cs="Times New Roman,Bold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работникам, недопустимость дискриминации при проведении аттестации.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EF7EC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F7EC8">
        <w:rPr>
          <w:rFonts w:ascii="Times New Roman,Bold" w:hAnsi="Times New Roman,Bold" w:cs="Times New Roman,Bold"/>
          <w:b/>
          <w:bCs/>
          <w:sz w:val="28"/>
          <w:szCs w:val="28"/>
        </w:rPr>
        <w:t>Формирование Аттестационной комиссии, е</w:t>
      </w:r>
      <w:r w:rsidRPr="00EF7EC8">
        <w:rPr>
          <w:rFonts w:ascii="Cambria Math" w:hAnsi="Cambria Math" w:cs="Cambria Math"/>
          <w:b/>
          <w:bCs/>
          <w:sz w:val="28"/>
          <w:szCs w:val="28"/>
        </w:rPr>
        <w:t>ѐ</w:t>
      </w:r>
      <w:r w:rsidRPr="00EF7EC8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состав и порядок работы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2.1 Аттестационная комиссия созда</w:t>
      </w:r>
      <w:r w:rsidRPr="00EF7EC8">
        <w:rPr>
          <w:rFonts w:ascii="Cambria Math" w:hAnsi="Cambria Math" w:cs="Cambria Math"/>
          <w:sz w:val="28"/>
          <w:szCs w:val="28"/>
        </w:rPr>
        <w:t>ѐ</w:t>
      </w:r>
      <w:r w:rsidRPr="00EF7EC8">
        <w:rPr>
          <w:rFonts w:ascii="Times New Roman" w:hAnsi="Times New Roman" w:cs="Times New Roman"/>
          <w:sz w:val="28"/>
          <w:szCs w:val="28"/>
        </w:rPr>
        <w:t>тся приказом руководителя</w:t>
      </w:r>
    </w:p>
    <w:p w:rsidR="00BB7E03" w:rsidRPr="00EF7EC8" w:rsidRDefault="00EF7EC8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О</w:t>
      </w:r>
      <w:r w:rsidR="00BB7E03" w:rsidRPr="00EF7EC8">
        <w:rPr>
          <w:rFonts w:ascii="Times New Roman" w:hAnsi="Times New Roman" w:cs="Times New Roman"/>
          <w:sz w:val="28"/>
          <w:szCs w:val="28"/>
        </w:rPr>
        <w:t>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E03" w:rsidRPr="00EF7EC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lastRenderedPageBreak/>
        <w:t>2.2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7EC8">
        <w:rPr>
          <w:rFonts w:ascii="Times New Roman" w:hAnsi="Times New Roman" w:cs="Times New Roman"/>
          <w:sz w:val="28"/>
          <w:szCs w:val="28"/>
        </w:rPr>
        <w:t xml:space="preserve"> состав Аттестационной комиссии школы в обязательном порядке включается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2.3 Состав Аттестационной комиссии формируется таким образом, чтобы была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исключена возможность конфликта интересов, который мог бы повлиять на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принимаемое аттестационной комиссией решение.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7EC8">
        <w:rPr>
          <w:rFonts w:ascii="Times New Roman" w:hAnsi="Times New Roman" w:cs="Times New Roman"/>
          <w:sz w:val="28"/>
          <w:szCs w:val="28"/>
        </w:rPr>
        <w:t>2.4 Численность состава Аттестационной комиссии (включая председателя,</w:t>
      </w:r>
      <w:proofErr w:type="gramEnd"/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заместителя председателя и секретаря) должна составлять не менее 5 человек.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2.5 Руководство работой Аттестационной комиссии осуществляет е</w:t>
      </w:r>
      <w:r w:rsidRPr="00EF7EC8">
        <w:rPr>
          <w:rFonts w:ascii="Cambria Math" w:hAnsi="Cambria Math" w:cs="Cambria Math"/>
          <w:sz w:val="28"/>
          <w:szCs w:val="28"/>
        </w:rPr>
        <w:t>ѐ</w:t>
      </w:r>
      <w:r w:rsidRPr="00EF7EC8">
        <w:rPr>
          <w:rFonts w:ascii="Times New Roman" w:hAnsi="Times New Roman" w:cs="Times New Roman"/>
          <w:sz w:val="28"/>
          <w:szCs w:val="28"/>
        </w:rPr>
        <w:t xml:space="preserve"> председатель, а в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его отсутствие – заместитель председателя.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ahoma" w:hAnsi="Tahoma" w:cs="Tahoma"/>
          <w:sz w:val="28"/>
          <w:szCs w:val="28"/>
        </w:rPr>
        <w:t xml:space="preserve">2.6 </w:t>
      </w:r>
      <w:r w:rsidRPr="00EF7EC8">
        <w:rPr>
          <w:rFonts w:ascii="Times New Roman" w:hAnsi="Times New Roman" w:cs="Times New Roman"/>
          <w:sz w:val="28"/>
          <w:szCs w:val="28"/>
        </w:rPr>
        <w:t>Руководитель организации не может являться председателем Аттестационной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комиссии. Персональный состав аттестационной комиссии утверждается приказом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2.7 Председатель комиссии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председательствует на ее заседаниях, организует работу Аттестационной комиссии,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 xml:space="preserve">осуществляет общий 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C8">
        <w:rPr>
          <w:rFonts w:ascii="Times New Roman" w:hAnsi="Times New Roman" w:cs="Times New Roman"/>
          <w:sz w:val="28"/>
          <w:szCs w:val="28"/>
        </w:rPr>
        <w:t xml:space="preserve"> реализацией принятых решений, распределяет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обязанности между членами Аттестационной комиссии. При необходимости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председатель Аттестационной комиссии может запрашивать у аттестуемого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педагогического работника дополнительные материалы и информацию,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необходимые для принятия Аттестационной комиссией решения.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2.8 Заместитель председателя Аттестационной комиссии: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исполняет обязанности председателя в его отсутствие (отпуск, командировка 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т.п.);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участвует в работе Аттестационной комиссии;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проводит консультации педагогических работников;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рассматривает обращения и жалобы аттестуемых педагогических работников,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связанные с вопросами их аттестации;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2.9 Секретарь Аттестационной комиссии: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информирует членов Аттестационной комиссии о сроках и месте проведения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заседания;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готовит материалы и проекты решений Аттестационной комиссии, ведет протокол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заседания Аттестационной комиссии (далее - протокол), в котором фиксирует ее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решения и результаты голосования;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готовит выписки из протоколов, отвечает за переписку, делопроизводство 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отчетность, связанные с деятельностью Аттестационной комиссии направляет от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имени Аттестационной комиссии запросы и уведомления;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отвечает за размещение информации о деятельности (состав, положение, график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работы, список аттестуемых педагогических работников) Аттестационной комиссии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на официальном сайте организации.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2.10 Члены Аттестационной комиссии: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вправе задавать педагогическому работнику вопросы, связанные с выполнением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должностных обязанностей, высказывать сво</w:t>
      </w:r>
      <w:r w:rsidRPr="00EF7EC8">
        <w:rPr>
          <w:rFonts w:ascii="Cambria Math" w:hAnsi="Cambria Math" w:cs="Cambria Math"/>
          <w:sz w:val="28"/>
          <w:szCs w:val="28"/>
        </w:rPr>
        <w:t>ѐ</w:t>
      </w:r>
      <w:r w:rsidRPr="00EF7EC8">
        <w:rPr>
          <w:rFonts w:ascii="Times New Roman" w:hAnsi="Times New Roman" w:cs="Times New Roman"/>
          <w:sz w:val="28"/>
          <w:szCs w:val="28"/>
        </w:rPr>
        <w:t xml:space="preserve"> мнение по рассматриваемому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вопросу;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lastRenderedPageBreak/>
        <w:t>- отвечают за объективность и компетентность принимаемых решений;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отвечают за соблюдение норм профессиональной этики во время работы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Аттестационной комиссии;</w:t>
      </w:r>
    </w:p>
    <w:p w:rsidR="00BB7E03" w:rsidRPr="00EF7EC8" w:rsidRDefault="00BB7E03" w:rsidP="00EF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предупреждают секретаря Аттестационной комиссии в случае невозможности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присутствия на заседании по уважительной причине не менее чем за один день до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даты проведения заседания Аттестационной комиссии.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2.11 Полномочия отдельных членов аттестационной комиссии могут быть досрочно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прекращены приказом руководителя учреждения по следующим основаниям: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невозможность выполнения обязанностей по состоянию здоровья;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увольнение члена Аттестационной комиссии;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неисполнение или ненадлежащее исполнение обязанностей члена аттестационной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комиссии.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2.12 Заседание Аттестационной комиссии считается правомочным, если на нем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присутствовало не менее двух третей е</w:t>
      </w:r>
      <w:r w:rsidRPr="00EF7EC8">
        <w:rPr>
          <w:rFonts w:ascii="Cambria Math" w:hAnsi="Cambria Math" w:cs="Cambria Math"/>
          <w:sz w:val="28"/>
          <w:szCs w:val="28"/>
        </w:rPr>
        <w:t>ѐ</w:t>
      </w:r>
      <w:r w:rsidRPr="00EF7EC8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2.13 Срок действия Аттестационной комиссии составляет 1 учебный год.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2.14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7EC8">
        <w:rPr>
          <w:rFonts w:ascii="Times New Roman" w:hAnsi="Times New Roman" w:cs="Times New Roman"/>
          <w:sz w:val="28"/>
          <w:szCs w:val="28"/>
        </w:rPr>
        <w:t xml:space="preserve"> документации Аттестационной комиссии относится: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приказ руководителя образовательной организации о составе, графике заседаний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аттестационной комиссии;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документы по аттестации педагогических работников в составе личных дел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(представление, выписка из протокола заседания аттестационной комиссии);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7EC8">
        <w:rPr>
          <w:rFonts w:ascii="Times New Roman" w:hAnsi="Times New Roman" w:cs="Times New Roman"/>
          <w:sz w:val="28"/>
          <w:szCs w:val="28"/>
        </w:rPr>
        <w:t>- журнал регистрации документов (журнал регистрации представлений на</w:t>
      </w:r>
      <w:proofErr w:type="gramEnd"/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аттестацию с целью подтверждения соответствия педагогического работника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занимаемой должности).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EF7EC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F7EC8">
        <w:rPr>
          <w:rFonts w:ascii="Times New Roman,Bold" w:hAnsi="Times New Roman,Bold" w:cs="Times New Roman,Bold"/>
          <w:b/>
          <w:bCs/>
          <w:sz w:val="28"/>
          <w:szCs w:val="28"/>
        </w:rPr>
        <w:t>Подготовка проведению к аттестации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3.1 Решение о проведении аттестации педагогических работников принимается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работодателем. Работодатель на начало каждого учебного года издает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соответствующий распорядительный акт, включающий в себя список работников,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подлежащих аттестации, график проведения аттестации и доводит его до сведения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каждого аттестуемого не менее чем за месяц до начала аттестации.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7EC8">
        <w:rPr>
          <w:rFonts w:ascii="Times New Roman" w:hAnsi="Times New Roman" w:cs="Times New Roman"/>
          <w:sz w:val="28"/>
          <w:szCs w:val="28"/>
        </w:rPr>
        <w:t xml:space="preserve"> графике проведения аттестации указываются: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ФИО педагогического работника, подлежащего аттестации;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должность педагогического работника;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дата и время проведения аттестации;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дата направления представления работодателя в аттестационную комиссию.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3.3 Проведение аттестации педагогических работников осуществляется на основании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представления работодателя в аттестационную комиссию (Приложение №1)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В представлении работодателя должны содержаться следующие сведения о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педагогическом работнике: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наименование должности на дату проведения аттестации;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дата заключения по этой должности трудового договора;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уровень образования и квалификация по направлению подготовки;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информация о прохождении повышения квалификации;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lastRenderedPageBreak/>
        <w:t>- результаты предыдущих аттестаций (в случае их проведения);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- мотивированная всесторонняя и объективная оценка профессиональных, деловых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качеств, результатов профессиональной деятельности на основе квалификационной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характеристики по занимаемой должности и (или) профессиональных стандартов, в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том числе в случаях, когда высшее или среднее профессиональное образование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педагогических работников не соответствует профилю преподаваемого предмета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либо профилю педагогической деятельности в организации, участия в деятельности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методических объединений и иных формах методической работы.</w:t>
      </w:r>
    </w:p>
    <w:p w:rsidR="00BB7E03" w:rsidRPr="00EF7EC8" w:rsidRDefault="00BB7E03" w:rsidP="00EF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C8">
        <w:rPr>
          <w:rFonts w:ascii="Times New Roman" w:hAnsi="Times New Roman" w:cs="Times New Roman"/>
          <w:sz w:val="28"/>
          <w:szCs w:val="28"/>
        </w:rPr>
        <w:t>3.4 Педагогический работник с представлением должен быть ознакомлен работодателем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под роспись не позднее, чем за месяц до дня проведения аттестации. После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ознакомления с представлением педагогический работник имеет право представить в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аттестационную комиссию собственные сведения, характеризующие его трудовую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 xml:space="preserve">деятельность за период </w:t>
      </w:r>
      <w:proofErr w:type="gramStart"/>
      <w:r w:rsidRPr="00EF7EC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F7EC8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–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с даты поступления на работу), а так же заявление с соответствующим обоснованием</w:t>
      </w:r>
      <w:r w:rsidR="00EF7EC8">
        <w:rPr>
          <w:rFonts w:ascii="Times New Roman" w:hAnsi="Times New Roman" w:cs="Times New Roman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sz w:val="28"/>
          <w:szCs w:val="28"/>
        </w:rPr>
        <w:t>в случае несогласия со сведениями, содержащимися в представлении работодателя.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3.5. При отказе педагогического работника от ознакомления с представлением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работодателя составляется соответствующий акт, который подписывается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работодателем и лицами, в присутствии которых составлен акт.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EF7E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Проведение аттестации педагогических работников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4.1 Аттестация педагогических работников в целях подтверждения соответствия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 занимаемым ими должностям проводится один раз в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пять лет на основе оценки их профессиональной деятельности аттестационными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комиссиями.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4.2 Аттестация проводится на заседании аттестационной комиссии организации с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участием педагогического работника.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педагогического работника в день проведения аттестации на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заседании аттестационной комиссии организации по уважительным причинам его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аттестация переносится на другую дату и в график аттестации вносятся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соответствующие изменения, о чем работодатель знакомит работника под роспись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не менее чем за 30 календарных дней до новой даты проведения его аттестации.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При неявке педагогического работника на заседание аттестационной комиссии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организации без уважительной причины аттестационная комиссия организации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проводит аттестацию в его отсутствие.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4.3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Аттестационная комиссия рассматривает сведения о педагогическом работнике,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содержащиеся в представлении работодателя, заявление аттестуемого с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соответствующим обоснованием в случае несогласия с представлением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работодателя, а также дает оценку соответствия педагогического работника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квалификационным требованиям по занимаемой должности.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lastRenderedPageBreak/>
        <w:t>4.4 Обсуждение профессиональных и личностных качеств работника применительно к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его должностным обязанностям и полномочиям должно быть объективным и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доброжелательным.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4.5 Оценка деятельности работника основывается на его соответствии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 xml:space="preserve">квалификационным требованиям по занимаемой должности, </w:t>
      </w:r>
      <w:proofErr w:type="gramStart"/>
      <w:r w:rsidRPr="00EF7EC8">
        <w:rPr>
          <w:rFonts w:ascii="Times New Roman" w:hAnsi="Times New Roman" w:cs="Times New Roman"/>
          <w:color w:val="121212"/>
          <w:sz w:val="28"/>
          <w:szCs w:val="28"/>
        </w:rPr>
        <w:t>определении</w:t>
      </w:r>
      <w:proofErr w:type="gramEnd"/>
      <w:r w:rsidRPr="00EF7EC8">
        <w:rPr>
          <w:rFonts w:ascii="Times New Roman" w:hAnsi="Times New Roman" w:cs="Times New Roman"/>
          <w:color w:val="121212"/>
          <w:sz w:val="28"/>
          <w:szCs w:val="28"/>
        </w:rPr>
        <w:t xml:space="preserve"> его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участия в решении поставленных перед учреждением задач, сложности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выполняемой им работы, ее результативности. При этом должны учитываться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профессиональные знания педагогического работника, опыт работы, повышение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квалификации и переподготовка.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4.6 Члены аттестационной комиссии при необходимости вправе задавать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педагогическому работнику вопросы, связанные с выполнением должностных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обязанностей.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4.7 Аттестацию в целях подтверждения соответствия занимаемой должности не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проходят следующие педагогические работники: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а) педагогические работники, имеющие квалификационные категории;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>б) проработавшие в занимаемой должности менее двух лет в организации, в которой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проводится аттестация;</w:t>
      </w:r>
      <w:proofErr w:type="gramEnd"/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в) беременные женщины;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г) женщины, находящиеся в отпуске по беременности и родам;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EF7EC8">
        <w:rPr>
          <w:rFonts w:ascii="Times New Roman" w:hAnsi="Times New Roman" w:cs="Times New Roman"/>
          <w:color w:val="000000"/>
          <w:sz w:val="28"/>
          <w:szCs w:val="28"/>
        </w:rPr>
        <w:t>) лица, находящиеся в отпуске по уходу за ребенком до достижения им возраста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трех лет;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е) отсутствовавшие на рабочем месте более четырех месяцев подряд в связи </w:t>
      </w:r>
      <w:proofErr w:type="gram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заболеванием.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Аттестация педагогических работников, предусмотренных подпунктами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"г" и "</w:t>
      </w:r>
      <w:proofErr w:type="spell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EF7EC8">
        <w:rPr>
          <w:rFonts w:ascii="Times New Roman" w:hAnsi="Times New Roman" w:cs="Times New Roman"/>
          <w:color w:val="000000"/>
          <w:sz w:val="28"/>
          <w:szCs w:val="28"/>
        </w:rPr>
        <w:t>" настоящего пункта, возможна не ранее чем через два года после их выхода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из указанных отпусков.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Аттестация педагогических работников, предусмотренных подпунктом</w:t>
      </w:r>
    </w:p>
    <w:p w:rsidR="00EF7EC8" w:rsidRDefault="00BB7E03" w:rsidP="00EF7E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"е" настоящего пункта, </w:t>
      </w:r>
      <w:proofErr w:type="gram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>возможна</w:t>
      </w:r>
      <w:proofErr w:type="gramEnd"/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 не ранее чем через год после их выхода на работу.</w:t>
      </w:r>
    </w:p>
    <w:p w:rsidR="00BB7E03" w:rsidRPr="00EF7EC8" w:rsidRDefault="00BB7E03" w:rsidP="00EF7E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4.8 Продолжительность аттестации для каждого педагогического работника от начала ее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проведения – даты ознакомления с представлением работодателя, и до принятия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решения аттестационной комиссией составляет не более 60 календарных дней.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EF7EC8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Решение Аттестационной комиссии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5.1. По результатам аттестации педагогического работника Аттестационная комиссия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принимает одно из следующих решений: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- соответствует занимаемой должности (указывается должность работника);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- не соответствует занимаемой должности (указывается должность работника).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В случае признания педагогического работника по результатам аттестации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несоответствующим занимаемой должности вследствие недостаточной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 xml:space="preserve">квалификации трудовой договор с ним может </w:t>
      </w:r>
      <w:proofErr w:type="gramStart"/>
      <w:r w:rsidRPr="00EF7EC8">
        <w:rPr>
          <w:rFonts w:ascii="Times New Roman" w:hAnsi="Times New Roman" w:cs="Times New Roman"/>
          <w:color w:val="121212"/>
          <w:sz w:val="28"/>
          <w:szCs w:val="28"/>
        </w:rPr>
        <w:t>быть</w:t>
      </w:r>
      <w:proofErr w:type="gramEnd"/>
      <w:r w:rsidRPr="00EF7EC8">
        <w:rPr>
          <w:rFonts w:ascii="Times New Roman" w:hAnsi="Times New Roman" w:cs="Times New Roman"/>
          <w:color w:val="121212"/>
          <w:sz w:val="28"/>
          <w:szCs w:val="28"/>
        </w:rPr>
        <w:t xml:space="preserve"> расторгнут в соответствии с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пунктом 3 части 1 статьи 81 Трудового кодекса Российской Федерации. Увольнение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 xml:space="preserve">по данному основанию допускается, если невозможно перевести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lastRenderedPageBreak/>
        <w:t>педагогического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работника с его письменного согласия на другую имеющуюся у работодателя работу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(как вакантную должность или работу, соответствующую квалификации работника,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так и вакантную нижестоящую должность или нижеоплачиваемую работу), которую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1212"/>
          <w:sz w:val="28"/>
          <w:szCs w:val="28"/>
        </w:rPr>
      </w:pPr>
      <w:r w:rsidRPr="00EF7EC8">
        <w:rPr>
          <w:rFonts w:ascii="Times New Roman" w:hAnsi="Times New Roman" w:cs="Times New Roman"/>
          <w:color w:val="121212"/>
          <w:sz w:val="28"/>
          <w:szCs w:val="28"/>
        </w:rPr>
        <w:t>работник может выполнять с учетом его состояния здоровья (часть 3 статьи 81</w:t>
      </w:r>
      <w:r w:rsidR="00EF7EC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121212"/>
          <w:sz w:val="28"/>
          <w:szCs w:val="28"/>
        </w:rPr>
        <w:t>Трудового кодекса Российской Федерации).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5.2 Решение принимается аттестационной комиссией организации в отсутствие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аттестуемого педагогического работника открытым голосованием большинством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голосов членов аттестационной комиссии организации, присутствующих на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заседании. При прохождении аттестации педагогический работник, являющийся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членом аттестационной комиссии организации, не участвует в голосовании по своей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кандидатуре.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5.3</w:t>
      </w:r>
      <w:proofErr w:type="gram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 случаях, когда не менее половины членов аттестационной комиссии организации,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присутствующих на заседании, проголосовали за решение о соответствии работника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занимаемой должности, педагогический работник признается соответствующим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занимаемой должности.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5.4. Результаты аттестации педагогического работника, непосредственно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присутствующего на заседании аттестационной комиссии организации, сообщаются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ему после подведения итогов голосования.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5.5 Результаты аттестации педагогических работников заносятся в протокол,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>подписываемый</w:t>
      </w:r>
      <w:proofErr w:type="gramEnd"/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председателем, заместителем председателя, секретарем и членами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аттестационной комиссии организации, присутствовавшими на заседании, который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хранится с представлениями, дополнительными сведениями, представленными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самими педагогическими работниками, характеризующими их профессиональную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деятельность (в случае их наличия), у работодателя (Приложение №2).</w:t>
      </w:r>
    </w:p>
    <w:p w:rsidR="00BB7E03" w:rsidRPr="00EF7EC8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5.6</w:t>
      </w:r>
      <w:proofErr w:type="gramStart"/>
      <w:r w:rsidRPr="00EF7EC8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EF7EC8">
        <w:rPr>
          <w:rFonts w:ascii="Times New Roman" w:hAnsi="Times New Roman" w:cs="Times New Roman"/>
          <w:color w:val="000000"/>
          <w:sz w:val="28"/>
          <w:szCs w:val="28"/>
        </w:rPr>
        <w:t>а педагогического работника, прошедшего аттестацию, не позднее двух рабочих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дней со дня ее проведения секретарем аттестационной комиссии организации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составляется выписка из протокола, содержащая сведения о фамилии, имени,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отчестве (при наличии) аттестуемого, наименовании его должности, дате заседания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аттестационной комиссии организации, результатах голосования, о принятом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аттестационной комиссией организации решении. Работодатель знакомит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педагогического работника с выпиской из протокола под роспись в течение трех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рабочих дней после ее составления. Выписка из протокола хранится в личном деле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педагогического работника.</w:t>
      </w:r>
    </w:p>
    <w:p w:rsidR="00BB7E03" w:rsidRPr="00EF7EC8" w:rsidRDefault="00BB7E03" w:rsidP="00EF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7EC8">
        <w:rPr>
          <w:rFonts w:ascii="Times New Roman" w:hAnsi="Times New Roman" w:cs="Times New Roman"/>
          <w:color w:val="000000"/>
          <w:sz w:val="28"/>
          <w:szCs w:val="28"/>
        </w:rPr>
        <w:t>5.7 Результаты аттестации в целях подтверждения соответствия педагогических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работников занимаемым ими должностям на основе оценки и профессиональной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деятельности педагогический работник вправе обжаловать в соответствии с</w:t>
      </w:r>
      <w:r w:rsidR="00EF7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7EC8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EF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EC8" w:rsidRDefault="00EF7EC8" w:rsidP="00EF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в целях подтверждения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занимаемой должности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аттестационную комиссию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Митлиурибская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к аттестации в целях соответствия занимаемой должности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(полностью), год и дата рождения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занимаемая должность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полное наименование образовательного учреждения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трудовой стаж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______,</w:t>
      </w:r>
      <w:proofErr w:type="gramEnd"/>
      <w:r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педагогической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_______,в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должности_______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 №______________, дата заключения_______________________________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какое образовательное учреждение окончил, когда, специальность и квалификация по диплому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квалификации_________________________________________________________________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16"/>
          <w:szCs w:val="16"/>
        </w:rPr>
        <w:t>дата, учреждение, тема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дата награждения____________________________________________________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 дата последней аттестации (если аттестация не первичная)_______________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Мотивированная, всесторонняя и объективная оценка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профессиональных и деловых качеств педагогического работника, результатов его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на основе квалификационной характеристики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занимаемой должности (Единый квалификационный справочник должностей</w:t>
      </w:r>
      <w:proofErr w:type="gramEnd"/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специалистов и служащих. Раздел «Квалификационные характеристики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должностей работников образования». </w:t>
      </w:r>
      <w:proofErr w:type="gramStart"/>
      <w:r>
        <w:rPr>
          <w:rFonts w:ascii="Times New Roman" w:hAnsi="Times New Roman" w:cs="Times New Roman"/>
          <w:sz w:val="24"/>
          <w:szCs w:val="24"/>
        </w:rPr>
        <w:t>(Приложение к Приказу Министерства</w:t>
      </w:r>
      <w:proofErr w:type="gramEnd"/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здравоохранения и социального развития РФ от 26 августа 2010 г. N 761н).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_____ФИО_____рекомендуется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 рекомендуется) к аттестации на соответствие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занимаемой должности </w:t>
      </w:r>
      <w:r>
        <w:rPr>
          <w:rFonts w:ascii="Times New Roman" w:hAnsi="Times New Roman" w:cs="Times New Roman"/>
          <w:sz w:val="16"/>
          <w:szCs w:val="16"/>
        </w:rPr>
        <w:t>(указывается наименование должности).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образовательного учреждения_______________________________________</w:t>
      </w:r>
    </w:p>
    <w:p w:rsidR="00BB7E03" w:rsidRDefault="00BB7E03" w:rsidP="00BB7E03">
      <w:r>
        <w:rPr>
          <w:rFonts w:ascii="Times New Roman" w:hAnsi="Times New Roman" w:cs="Times New Roman"/>
          <w:sz w:val="20"/>
          <w:szCs w:val="20"/>
        </w:rPr>
        <w:t>Подпись Расшифровка подписи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 20___г.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раб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кодом города/района) 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представлением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Расшифровка подписи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«О персональных данных»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27.07.2006 г. №152-ФЗ даю согласие на обработку моих персональных данных.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аттестационную комиссию о личном присутствии на заседании.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кодом города/района) 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 20___г. Подпись____________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в целях подтверждения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занимаемой должности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Протокол заседания аттестационной комиссии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от «_____» ______________ 201 г. № 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аттестационной комиссии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Митлиурибская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РД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заседании участвуют: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1.председатель аттестационной комиссии_________________________________________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2.заместитель председателя аттестационной комиссии______________________________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3.член комиссии, председатель профсоюзного комитета_____________________________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4.секретарь аттестационной комиссии____________________________________________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5.члены аттестационной комиссии_______________________________________________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7E03" w:rsidRDefault="00BB7E03" w:rsidP="00664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заседания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1.Аттестация в целях подтверждения соответствия занимаемой должности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43B1" w:rsidRDefault="006643B1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</w:t>
      </w:r>
    </w:p>
    <w:p w:rsidR="00BB7E03" w:rsidRDefault="00BB7E03" w:rsidP="00664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</w:t>
      </w:r>
    </w:p>
    <w:p w:rsidR="006643B1" w:rsidRDefault="006643B1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Итоги изучения представлений руководителя на педагогических работников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Слушали: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ыступали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43B1" w:rsidRDefault="006643B1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голосования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подтверждение соответствия занимаемой должности______________________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соответствует занимаемой должности___________________________________</w:t>
      </w:r>
    </w:p>
    <w:p w:rsidR="006643B1" w:rsidRDefault="006643B1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Постановили: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.Соответствуют занимаемой должности____________________ педагогические работники:</w:t>
      </w:r>
    </w:p>
    <w:p w:rsidR="006643B1" w:rsidRDefault="006643B1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3B1" w:rsidRDefault="006643B1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550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6643B1" w:rsidTr="006643B1">
        <w:tc>
          <w:tcPr>
            <w:tcW w:w="817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имя , отчество</w:t>
            </w:r>
          </w:p>
        </w:tc>
        <w:tc>
          <w:tcPr>
            <w:tcW w:w="2393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643B1" w:rsidTr="006643B1">
        <w:tc>
          <w:tcPr>
            <w:tcW w:w="817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643B1" w:rsidRDefault="006643B1" w:rsidP="006643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4.Рекомендации аттестационной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комиссии:_____________________________________________________________________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7E03" w:rsidRDefault="00BB7E03" w:rsidP="00BB7E03"/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аттестационной комиссии:</w:t>
      </w:r>
    </w:p>
    <w:p w:rsidR="00BB7E03" w:rsidRDefault="00BB7E03" w:rsidP="00BB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BB7E03" w:rsidRDefault="00BB7E03" w:rsidP="00BB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6643B1">
        <w:rPr>
          <w:rFonts w:ascii="Times New Roman" w:hAnsi="Times New Roman" w:cs="Times New Roman"/>
          <w:sz w:val="24"/>
          <w:szCs w:val="24"/>
        </w:rPr>
        <w:t>: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 3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заполнению представления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аттестуемым</w:t>
      </w:r>
      <w:proofErr w:type="gramEnd"/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I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требования: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представление предъявляется секретарю </w:t>
      </w:r>
      <w:proofErr w:type="gramStart"/>
      <w:r>
        <w:rPr>
          <w:rFonts w:ascii="Times New Roman" w:hAnsi="Times New Roman" w:cs="Times New Roman"/>
          <w:sz w:val="26"/>
          <w:szCs w:val="26"/>
        </w:rPr>
        <w:t>Аттестационной</w:t>
      </w:r>
      <w:proofErr w:type="gramEnd"/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комиссии в печатном виде в соответствии с бланком, данным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подпись, дата, расшифровка подписи заполняются ручкой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синего или черного цвета лично;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наименования образовательных учреждений, организаций,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окончил аттестуемый, в которых проходил повышение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квалификации указываются полностью;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- указывается полное наименование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образовательного  учреждения в соответствии с его Уставом;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бланке Представления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НЕЛЬЗЯ </w:t>
      </w:r>
      <w:r>
        <w:rPr>
          <w:rFonts w:ascii="Times New Roman" w:hAnsi="Times New Roman" w:cs="Times New Roman"/>
          <w:sz w:val="26"/>
          <w:szCs w:val="26"/>
        </w:rPr>
        <w:t>изменять форматирование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документа (размер полей, шрифта, начертание шрифта).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строке "Образова</w:t>
      </w:r>
      <w:r>
        <w:rPr>
          <w:rFonts w:ascii="Georgia" w:hAnsi="Georgia" w:cs="Georgia"/>
          <w:sz w:val="23"/>
          <w:szCs w:val="23"/>
        </w:rPr>
        <w:t>н</w:t>
      </w:r>
      <w:r>
        <w:rPr>
          <w:rFonts w:ascii="Times New Roman" w:hAnsi="Times New Roman" w:cs="Times New Roman"/>
          <w:sz w:val="26"/>
          <w:szCs w:val="26"/>
        </w:rPr>
        <w:t>ие":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указать наименование ВУЗа, год окончания, специальность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образование и квалификацию (по диплому об образовании).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строке "Результаты и достижения в профессиональной деятельности”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указать: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какими современными образовательными технологиями и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методиками владеет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аттестуемый</w:t>
      </w:r>
      <w:proofErr w:type="gramEnd"/>
      <w:r>
        <w:rPr>
          <w:rFonts w:ascii="Times New Roman" w:hAnsi="Times New Roman" w:cs="Times New Roman"/>
          <w:sz w:val="26"/>
          <w:szCs w:val="26"/>
        </w:rPr>
        <w:t>, как применяет их в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практической профессиональной деятельности;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показатели результатов освоения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аттестуемого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образовательных программ (динамика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межаттестационный</w:t>
      </w:r>
      <w:proofErr w:type="spellEnd"/>
      <w:proofErr w:type="gramEnd"/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период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 лет);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результаты участия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 внеурочной деятельности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 другие достижения (динамика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межаттестационный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период</w:t>
      </w:r>
      <w:proofErr w:type="gramEnd"/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или за 5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описать личный вклад в инновационную деятельность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образовательного учреждения, активное распространение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собственного опыта в области повышения качества образования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воспитания.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строке "Наличие наград, званий, ученой степени, ученого звания"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указать: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наименование наград и год присуждения;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наименование ученой степени, наименование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учреждения, где состоялась защита диссертации, указывать</w:t>
      </w:r>
    </w:p>
    <w:p w:rsidR="00101CE1" w:rsidRDefault="00101CE1" w:rsidP="00101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тему диссертационной работы, год ее защиты.</w:t>
      </w:r>
    </w:p>
    <w:p w:rsidR="00101CE1" w:rsidRDefault="00101CE1" w:rsidP="00101CE1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строке "Сведения о повышении квалификации" сообщить: наименование программы повышения квалификации (тема курсов), I наименование образовательного учреждения (организации), в котором аттестуемый проходил повышение квалификации, номер свидетельства (удостоверения) о повышении квалификации и дату прохождения повышения квалификации; для преподавателей дисциплин (модулей) профессионального цикла указать наименование программы стажировки, наименование профильной организации (предприятия), в которой аттестуемый проходил стажировку, копию документа о прохождении стажировки.</w:t>
      </w:r>
      <w:proofErr w:type="gramEnd"/>
    </w:p>
    <w:p w:rsidR="00101CE1" w:rsidRPr="00EF7EC8" w:rsidRDefault="00101CE1" w:rsidP="00EF7EC8">
      <w:pPr>
        <w:jc w:val="center"/>
        <w:rPr>
          <w:b/>
          <w:sz w:val="28"/>
          <w:szCs w:val="28"/>
        </w:rPr>
      </w:pPr>
    </w:p>
    <w:p w:rsidR="00EF7EC8" w:rsidRPr="00EF7EC8" w:rsidRDefault="00EF7EC8" w:rsidP="00EF7EC8">
      <w:pPr>
        <w:jc w:val="center"/>
        <w:rPr>
          <w:b/>
          <w:sz w:val="28"/>
          <w:szCs w:val="28"/>
        </w:rPr>
      </w:pPr>
      <w:r w:rsidRPr="00EF7EC8">
        <w:rPr>
          <w:b/>
          <w:sz w:val="28"/>
          <w:szCs w:val="28"/>
        </w:rPr>
        <w:t>Директор школы                                       О.М.Ибрагимов</w:t>
      </w:r>
    </w:p>
    <w:sectPr w:rsidR="00EF7EC8" w:rsidRPr="00EF7EC8" w:rsidSect="00A21F7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3"/>
    <w:rsid w:val="00101CE1"/>
    <w:rsid w:val="004B4EE2"/>
    <w:rsid w:val="006643B1"/>
    <w:rsid w:val="00874BF4"/>
    <w:rsid w:val="00995942"/>
    <w:rsid w:val="00A21F70"/>
    <w:rsid w:val="00AA1DC6"/>
    <w:rsid w:val="00BB7E03"/>
    <w:rsid w:val="00EF7EC8"/>
    <w:rsid w:val="00FF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21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A21F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10</cp:revision>
  <cp:lastPrinted>2017-12-18T08:09:00Z</cp:lastPrinted>
  <dcterms:created xsi:type="dcterms:W3CDTF">2017-12-18T06:32:00Z</dcterms:created>
  <dcterms:modified xsi:type="dcterms:W3CDTF">2018-06-21T08:09:00Z</dcterms:modified>
</cp:coreProperties>
</file>