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64" w:rsidRPr="00834464" w:rsidRDefault="00834464" w:rsidP="00834464">
      <w:pPr>
        <w:spacing w:before="100" w:beforeAutospacing="1" w:after="100" w:afterAutospacing="1" w:line="264" w:lineRule="atLeast"/>
        <w:jc w:val="center"/>
        <w:outlineLvl w:val="0"/>
        <w:rPr>
          <w:rFonts w:ascii="inherit" w:eastAsia="Times New Roman" w:hAnsi="inherit" w:cs="Times New Roman"/>
          <w:b/>
          <w:bCs/>
          <w:color w:val="94482C"/>
          <w:kern w:val="36"/>
          <w:sz w:val="39"/>
          <w:szCs w:val="39"/>
        </w:rPr>
      </w:pPr>
      <w:r w:rsidRPr="00834464">
        <w:rPr>
          <w:rFonts w:ascii="inherit" w:eastAsia="Times New Roman" w:hAnsi="inherit" w:cs="Times New Roman"/>
          <w:b/>
          <w:bCs/>
          <w:color w:val="94482C"/>
          <w:kern w:val="36"/>
          <w:sz w:val="39"/>
          <w:szCs w:val="39"/>
        </w:rPr>
        <w:t>Биология — аннотация к рабочим программам (</w:t>
      </w:r>
      <w:r>
        <w:rPr>
          <w:rFonts w:eastAsia="Times New Roman" w:cs="Times New Roman"/>
          <w:b/>
          <w:bCs/>
          <w:color w:val="94482C"/>
          <w:kern w:val="36"/>
          <w:sz w:val="39"/>
          <w:szCs w:val="39"/>
        </w:rPr>
        <w:t>8</w:t>
      </w:r>
      <w:r w:rsidRPr="00834464">
        <w:rPr>
          <w:rFonts w:ascii="inherit" w:eastAsia="Times New Roman" w:hAnsi="inherit" w:cs="Times New Roman"/>
          <w:b/>
          <w:bCs/>
          <w:color w:val="94482C"/>
          <w:kern w:val="36"/>
          <w:sz w:val="39"/>
          <w:szCs w:val="39"/>
        </w:rPr>
        <w:t>-9 класс)</w:t>
      </w:r>
    </w:p>
    <w:p w:rsidR="00834464" w:rsidRPr="00834464" w:rsidRDefault="00834464" w:rsidP="00834464">
      <w:pPr>
        <w:spacing w:before="100" w:beforeAutospacing="1" w:after="100" w:afterAutospacing="1" w:line="331" w:lineRule="atLeast"/>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Пр</w:t>
      </w:r>
      <w:r>
        <w:rPr>
          <w:rFonts w:ascii="inherit" w:eastAsia="Times New Roman" w:hAnsi="inherit" w:cs="Arial"/>
          <w:color w:val="000000"/>
          <w:sz w:val="21"/>
          <w:szCs w:val="21"/>
          <w:bdr w:val="none" w:sz="0" w:space="0" w:color="auto" w:frame="1"/>
        </w:rPr>
        <w:t>ограммы разработаны на основе ф</w:t>
      </w:r>
      <w:r w:rsidRPr="00834464">
        <w:rPr>
          <w:rFonts w:ascii="inherit" w:eastAsia="Times New Roman" w:hAnsi="inherit" w:cs="Arial"/>
          <w:color w:val="000000"/>
          <w:sz w:val="21"/>
          <w:szCs w:val="21"/>
          <w:bdr w:val="none" w:sz="0" w:space="0" w:color="auto" w:frame="1"/>
        </w:rPr>
        <w:t xml:space="preserve">едерального государственного образовательного стандарта основного общего образования, Концепции духовно-нравственного развития и воспитания личности гражданина России, планируемых результатов основного общего  образования, программы основного общего образования. Биология. </w:t>
      </w:r>
      <w:r>
        <w:rPr>
          <w:rFonts w:eastAsia="Times New Roman" w:cs="Arial"/>
          <w:color w:val="000000"/>
          <w:sz w:val="21"/>
          <w:szCs w:val="21"/>
          <w:bdr w:val="none" w:sz="0" w:space="0" w:color="auto" w:frame="1"/>
        </w:rPr>
        <w:t>8</w:t>
      </w:r>
      <w:r w:rsidRPr="00834464">
        <w:rPr>
          <w:rFonts w:ascii="inherit" w:eastAsia="Times New Roman" w:hAnsi="inherit" w:cs="Arial"/>
          <w:color w:val="000000"/>
          <w:sz w:val="21"/>
          <w:szCs w:val="21"/>
          <w:bdr w:val="none" w:sz="0" w:space="0" w:color="auto" w:frame="1"/>
        </w:rPr>
        <w:t>-9 классы / Н. И. Сонин, В. Б. Захаров — М.: Дрофа</w:t>
      </w:r>
    </w:p>
    <w:p w:rsidR="00834464" w:rsidRPr="00834464" w:rsidRDefault="00834464" w:rsidP="00834464">
      <w:pPr>
        <w:spacing w:before="100" w:beforeAutospacing="1" w:after="100" w:afterAutospacing="1" w:line="331" w:lineRule="atLeast"/>
        <w:rPr>
          <w:rFonts w:ascii="inherit" w:eastAsia="Times New Roman" w:hAnsi="inherit" w:cs="Arial"/>
          <w:color w:val="01314B"/>
          <w:sz w:val="21"/>
          <w:szCs w:val="21"/>
        </w:rPr>
      </w:pPr>
      <w:r w:rsidRPr="00834464">
        <w:rPr>
          <w:rFonts w:ascii="inherit" w:eastAsia="Times New Roman" w:hAnsi="inherit" w:cs="Arial"/>
          <w:color w:val="000080"/>
          <w:sz w:val="21"/>
          <w:szCs w:val="21"/>
          <w:bdr w:val="none" w:sz="0" w:space="0" w:color="auto" w:frame="1"/>
        </w:rPr>
        <w:t>УЧЕБНО-МЕТОДИЧЕСКИЙ КОМПЛЕКС (УМК):</w:t>
      </w:r>
    </w:p>
    <w:p w:rsidR="00834464" w:rsidRPr="00834464" w:rsidRDefault="00834464" w:rsidP="00834464">
      <w:pPr>
        <w:numPr>
          <w:ilvl w:val="0"/>
          <w:numId w:val="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 xml:space="preserve">Сонин Н.И., </w:t>
      </w:r>
      <w:proofErr w:type="spellStart"/>
      <w:r w:rsidRPr="00834464">
        <w:rPr>
          <w:rFonts w:ascii="inherit" w:eastAsia="Times New Roman" w:hAnsi="inherit" w:cs="Arial"/>
          <w:color w:val="000000"/>
          <w:sz w:val="21"/>
          <w:szCs w:val="21"/>
          <w:bdr w:val="none" w:sz="0" w:space="0" w:color="auto" w:frame="1"/>
        </w:rPr>
        <w:t>Сапин</w:t>
      </w:r>
      <w:proofErr w:type="spellEnd"/>
      <w:r w:rsidRPr="00834464">
        <w:rPr>
          <w:rFonts w:ascii="inherit" w:eastAsia="Times New Roman" w:hAnsi="inherit" w:cs="Arial"/>
          <w:color w:val="000000"/>
          <w:sz w:val="21"/>
          <w:szCs w:val="21"/>
          <w:bdr w:val="none" w:sz="0" w:space="0" w:color="auto" w:frame="1"/>
        </w:rPr>
        <w:t xml:space="preserve"> М.Р. Биология. 8 класс. М.: Дрофа</w:t>
      </w:r>
    </w:p>
    <w:p w:rsidR="00834464" w:rsidRPr="00834464" w:rsidRDefault="00834464" w:rsidP="00834464">
      <w:pPr>
        <w:numPr>
          <w:ilvl w:val="0"/>
          <w:numId w:val="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Мамонов С.Г., Захаров В.Б., Агафонова И.Б. и др. Биология. 9 класс. М.: Дрофа</w:t>
      </w:r>
    </w:p>
    <w:p w:rsidR="00834464" w:rsidRPr="00834464" w:rsidRDefault="00834464" w:rsidP="00834464">
      <w:pPr>
        <w:spacing w:before="100" w:beforeAutospacing="1" w:after="100" w:afterAutospacing="1" w:line="331" w:lineRule="atLeast"/>
        <w:rPr>
          <w:rFonts w:ascii="inherit" w:eastAsia="Times New Roman" w:hAnsi="inherit" w:cs="Arial"/>
          <w:color w:val="01314B"/>
          <w:sz w:val="21"/>
          <w:szCs w:val="21"/>
        </w:rPr>
      </w:pPr>
      <w:r w:rsidRPr="00834464">
        <w:rPr>
          <w:rFonts w:ascii="inherit" w:eastAsia="Times New Roman" w:hAnsi="inherit" w:cs="Arial"/>
          <w:color w:val="000080"/>
          <w:sz w:val="21"/>
          <w:szCs w:val="21"/>
          <w:bdr w:val="none" w:sz="0" w:space="0" w:color="auto" w:frame="1"/>
        </w:rPr>
        <w:t>УЧЕБНЫЙ ПЛАН (количество часов):</w:t>
      </w:r>
    </w:p>
    <w:p w:rsidR="00834464" w:rsidRPr="00834464" w:rsidRDefault="00834464" w:rsidP="00834464">
      <w:pPr>
        <w:numPr>
          <w:ilvl w:val="0"/>
          <w:numId w:val="2"/>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8 класс — 2 часа в неделю, 68 часов в год</w:t>
      </w:r>
    </w:p>
    <w:p w:rsidR="00834464" w:rsidRPr="00834464" w:rsidRDefault="00834464" w:rsidP="00834464">
      <w:pPr>
        <w:numPr>
          <w:ilvl w:val="0"/>
          <w:numId w:val="2"/>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9 класс — 2 часа в неделю, 68 часов в год</w:t>
      </w:r>
    </w:p>
    <w:p w:rsidR="00834464" w:rsidRPr="00834464" w:rsidRDefault="00834464" w:rsidP="00834464">
      <w:pPr>
        <w:spacing w:before="100" w:beforeAutospacing="1" w:after="100" w:afterAutospacing="1" w:line="331" w:lineRule="atLeast"/>
        <w:rPr>
          <w:rFonts w:ascii="inherit" w:eastAsia="Times New Roman" w:hAnsi="inherit" w:cs="Arial"/>
          <w:color w:val="01314B"/>
          <w:sz w:val="21"/>
          <w:szCs w:val="21"/>
        </w:rPr>
      </w:pPr>
      <w:r w:rsidRPr="00834464">
        <w:rPr>
          <w:rFonts w:ascii="inherit" w:eastAsia="Times New Roman" w:hAnsi="inherit" w:cs="Arial"/>
          <w:color w:val="000080"/>
          <w:sz w:val="21"/>
          <w:szCs w:val="21"/>
          <w:bdr w:val="none" w:sz="0" w:space="0" w:color="auto" w:frame="1"/>
        </w:rPr>
        <w:t>ЦЕЛИ:</w:t>
      </w:r>
    </w:p>
    <w:p w:rsidR="00834464" w:rsidRPr="00834464" w:rsidRDefault="00834464" w:rsidP="00834464">
      <w:pPr>
        <w:numPr>
          <w:ilvl w:val="0"/>
          <w:numId w:val="3"/>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развитие познавательных интересов, интеллектуальных и творческих способностей учащихся;</w:t>
      </w:r>
      <w:r w:rsidRPr="00834464">
        <w:rPr>
          <w:rFonts w:ascii="inherit" w:eastAsia="Times New Roman" w:hAnsi="inherit" w:cs="Arial"/>
          <w:color w:val="01314B"/>
          <w:sz w:val="21"/>
          <w:szCs w:val="21"/>
        </w:rPr>
        <w:br/>
      </w:r>
      <w:r w:rsidRPr="00834464">
        <w:rPr>
          <w:rFonts w:ascii="inherit" w:eastAsia="Times New Roman" w:hAnsi="inherit" w:cs="Arial"/>
          <w:color w:val="000000"/>
          <w:sz w:val="21"/>
          <w:szCs w:val="21"/>
          <w:bdr w:val="none" w:sz="0" w:space="0" w:color="auto" w:frame="1"/>
        </w:rPr>
        <w:t>формирование первичных умений, связанных с выполнением практических и лабораторных работ;</w:t>
      </w:r>
    </w:p>
    <w:p w:rsidR="00834464" w:rsidRPr="00834464" w:rsidRDefault="00834464" w:rsidP="00834464">
      <w:pPr>
        <w:numPr>
          <w:ilvl w:val="0"/>
          <w:numId w:val="3"/>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воспитание ответственного и бережного отношения к окружающей природе, формирование экологического мышления и основ гигиенических навыков.</w:t>
      </w:r>
    </w:p>
    <w:p w:rsidR="00834464" w:rsidRPr="00834464" w:rsidRDefault="00834464" w:rsidP="00834464">
      <w:pPr>
        <w:spacing w:before="100" w:beforeAutospacing="1" w:after="100" w:afterAutospacing="1" w:line="331" w:lineRule="atLeast"/>
        <w:rPr>
          <w:rFonts w:ascii="inherit" w:eastAsia="Times New Roman" w:hAnsi="inherit" w:cs="Arial"/>
          <w:color w:val="01314B"/>
          <w:sz w:val="21"/>
          <w:szCs w:val="21"/>
        </w:rPr>
      </w:pPr>
      <w:r w:rsidRPr="00834464">
        <w:rPr>
          <w:rFonts w:ascii="inherit" w:eastAsia="Times New Roman" w:hAnsi="inherit" w:cs="Arial"/>
          <w:color w:val="000080"/>
          <w:sz w:val="21"/>
          <w:szCs w:val="21"/>
          <w:bdr w:val="none" w:sz="0" w:space="0" w:color="auto" w:frame="1"/>
        </w:rPr>
        <w:t>ЗАДАЧИ:</w:t>
      </w:r>
    </w:p>
    <w:p w:rsidR="00834464" w:rsidRPr="00834464" w:rsidRDefault="00834464" w:rsidP="00834464">
      <w:pPr>
        <w:numPr>
          <w:ilvl w:val="0"/>
          <w:numId w:val="4"/>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w:t>
      </w:r>
    </w:p>
    <w:p w:rsidR="00834464" w:rsidRPr="00834464" w:rsidRDefault="00834464" w:rsidP="00834464">
      <w:pPr>
        <w:spacing w:before="100" w:beforeAutospacing="1" w:after="100" w:afterAutospacing="1" w:line="331" w:lineRule="atLeast"/>
        <w:jc w:val="both"/>
        <w:rPr>
          <w:rFonts w:ascii="inherit" w:eastAsia="Times New Roman" w:hAnsi="inherit" w:cs="Arial"/>
          <w:color w:val="01314B"/>
          <w:sz w:val="21"/>
          <w:szCs w:val="21"/>
        </w:rPr>
      </w:pPr>
      <w:r w:rsidRPr="00834464">
        <w:rPr>
          <w:rFonts w:ascii="inherit" w:eastAsia="Times New Roman" w:hAnsi="inherit" w:cs="Arial"/>
          <w:i/>
          <w:iCs/>
          <w:color w:val="000000"/>
          <w:sz w:val="21"/>
        </w:rPr>
        <w:t xml:space="preserve">Программы обеспечивают достижение выпускниками основной школы определённых личностных, </w:t>
      </w:r>
      <w:proofErr w:type="spellStart"/>
      <w:r w:rsidRPr="00834464">
        <w:rPr>
          <w:rFonts w:ascii="inherit" w:eastAsia="Times New Roman" w:hAnsi="inherit" w:cs="Arial"/>
          <w:i/>
          <w:iCs/>
          <w:color w:val="000000"/>
          <w:sz w:val="21"/>
        </w:rPr>
        <w:t>метапредметных</w:t>
      </w:r>
      <w:proofErr w:type="spellEnd"/>
      <w:r w:rsidRPr="00834464">
        <w:rPr>
          <w:rFonts w:ascii="inherit" w:eastAsia="Times New Roman" w:hAnsi="inherit" w:cs="Arial"/>
          <w:i/>
          <w:iCs/>
          <w:color w:val="000000"/>
          <w:sz w:val="21"/>
        </w:rPr>
        <w:t xml:space="preserve"> и предметных  результатов.</w:t>
      </w:r>
    </w:p>
    <w:p w:rsidR="00834464" w:rsidRPr="00834464" w:rsidRDefault="00834464" w:rsidP="00834464">
      <w:pPr>
        <w:spacing w:before="100" w:beforeAutospacing="1" w:after="100" w:afterAutospacing="1" w:line="331" w:lineRule="atLeast"/>
        <w:rPr>
          <w:rFonts w:ascii="inherit" w:eastAsia="Times New Roman" w:hAnsi="inherit" w:cs="Arial"/>
          <w:color w:val="01314B"/>
          <w:sz w:val="21"/>
          <w:szCs w:val="21"/>
        </w:rPr>
      </w:pPr>
      <w:r w:rsidRPr="00834464">
        <w:rPr>
          <w:rFonts w:ascii="inherit" w:eastAsia="Times New Roman" w:hAnsi="inherit" w:cs="Arial"/>
          <w:color w:val="000080"/>
          <w:sz w:val="21"/>
          <w:szCs w:val="21"/>
          <w:bdr w:val="none" w:sz="0" w:space="0" w:color="auto" w:frame="1"/>
        </w:rPr>
        <w:t>ЛИЧНОСТНЫЕ РЕЗУЛЬТАТЫ</w:t>
      </w:r>
    </w:p>
    <w:p w:rsidR="00834464" w:rsidRPr="00834464" w:rsidRDefault="00834464" w:rsidP="00834464">
      <w:pPr>
        <w:numPr>
          <w:ilvl w:val="0"/>
          <w:numId w:val="5"/>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Постепенно выстраивать собственное целостное мировоззрение.</w:t>
      </w:r>
    </w:p>
    <w:p w:rsidR="00834464" w:rsidRPr="00834464" w:rsidRDefault="00834464" w:rsidP="00834464">
      <w:pPr>
        <w:numPr>
          <w:ilvl w:val="0"/>
          <w:numId w:val="5"/>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Осознавать потребность и готовность к самообразованию, в том числе и в рамках самостоятельной деятельности вне школы.</w:t>
      </w:r>
    </w:p>
    <w:p w:rsidR="00834464" w:rsidRPr="00834464" w:rsidRDefault="00834464" w:rsidP="00834464">
      <w:pPr>
        <w:numPr>
          <w:ilvl w:val="0"/>
          <w:numId w:val="5"/>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Оценивать жизненные ситуации с точки зрения безопасного образа жизни и сохранения здоровья.</w:t>
      </w:r>
    </w:p>
    <w:p w:rsidR="00834464" w:rsidRPr="00834464" w:rsidRDefault="00834464" w:rsidP="00834464">
      <w:pPr>
        <w:numPr>
          <w:ilvl w:val="0"/>
          <w:numId w:val="5"/>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Оценивать экологический риск взаимоотношений человека и природы.</w:t>
      </w:r>
    </w:p>
    <w:p w:rsidR="00834464" w:rsidRPr="00834464" w:rsidRDefault="00834464" w:rsidP="00834464">
      <w:pPr>
        <w:numPr>
          <w:ilvl w:val="0"/>
          <w:numId w:val="5"/>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834464" w:rsidRPr="00834464" w:rsidRDefault="00834464" w:rsidP="00834464">
      <w:pPr>
        <w:spacing w:before="100" w:beforeAutospacing="1" w:after="100" w:afterAutospacing="1" w:line="331" w:lineRule="atLeast"/>
        <w:rPr>
          <w:rFonts w:ascii="inherit" w:eastAsia="Times New Roman" w:hAnsi="inherit" w:cs="Arial"/>
          <w:color w:val="01314B"/>
          <w:sz w:val="21"/>
          <w:szCs w:val="21"/>
        </w:rPr>
      </w:pPr>
      <w:r w:rsidRPr="00834464">
        <w:rPr>
          <w:rFonts w:ascii="inherit" w:eastAsia="Times New Roman" w:hAnsi="inherit" w:cs="Arial"/>
          <w:color w:val="000080"/>
          <w:sz w:val="21"/>
          <w:szCs w:val="21"/>
          <w:bdr w:val="none" w:sz="0" w:space="0" w:color="auto" w:frame="1"/>
        </w:rPr>
        <w:t>МЕТАПРЕДМЕТНЫЕ РЕЗУЛЬТАТЫ</w:t>
      </w:r>
    </w:p>
    <w:p w:rsidR="00834464" w:rsidRPr="00834464" w:rsidRDefault="00834464" w:rsidP="00834464">
      <w:pPr>
        <w:numPr>
          <w:ilvl w:val="0"/>
          <w:numId w:val="6"/>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lastRenderedPageBreak/>
        <w:t>Самостоятельно обнаруживать и формулировать учебную проблему, определять цель учебной деятельности, выбирать тему проекта.</w:t>
      </w:r>
    </w:p>
    <w:p w:rsidR="00834464" w:rsidRPr="00834464" w:rsidRDefault="00834464" w:rsidP="00834464">
      <w:pPr>
        <w:numPr>
          <w:ilvl w:val="0"/>
          <w:numId w:val="6"/>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 xml:space="preserve">Выдвигать версии решения проблемы, осознавать конечный результат, выбирать из </w:t>
      </w:r>
      <w:proofErr w:type="gramStart"/>
      <w:r w:rsidRPr="00834464">
        <w:rPr>
          <w:rFonts w:ascii="inherit" w:eastAsia="Times New Roman" w:hAnsi="inherit" w:cs="Arial"/>
          <w:color w:val="000000"/>
          <w:sz w:val="21"/>
          <w:szCs w:val="21"/>
          <w:bdr w:val="none" w:sz="0" w:space="0" w:color="auto" w:frame="1"/>
        </w:rPr>
        <w:t>предложенных</w:t>
      </w:r>
      <w:proofErr w:type="gramEnd"/>
      <w:r w:rsidRPr="00834464">
        <w:rPr>
          <w:rFonts w:ascii="inherit" w:eastAsia="Times New Roman" w:hAnsi="inherit" w:cs="Arial"/>
          <w:color w:val="000000"/>
          <w:sz w:val="21"/>
          <w:szCs w:val="21"/>
          <w:bdr w:val="none" w:sz="0" w:space="0" w:color="auto" w:frame="1"/>
        </w:rPr>
        <w:t xml:space="preserve"> и искать самостоятельно  средства достижения цели.</w:t>
      </w:r>
    </w:p>
    <w:p w:rsidR="00834464" w:rsidRPr="00834464" w:rsidRDefault="00834464" w:rsidP="00834464">
      <w:pPr>
        <w:numPr>
          <w:ilvl w:val="0"/>
          <w:numId w:val="6"/>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Составлять (индивидуально или в группе) план решения проблемы (выполнения проекта).</w:t>
      </w:r>
    </w:p>
    <w:p w:rsidR="00834464" w:rsidRPr="00834464" w:rsidRDefault="00834464" w:rsidP="00834464">
      <w:pPr>
        <w:numPr>
          <w:ilvl w:val="0"/>
          <w:numId w:val="6"/>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Работая по плану, сверять свои действия с целью и, при необходимости, исправлять ошибки самостоятельно.</w:t>
      </w:r>
    </w:p>
    <w:p w:rsidR="00834464" w:rsidRPr="00834464" w:rsidRDefault="00834464" w:rsidP="00834464">
      <w:pPr>
        <w:numPr>
          <w:ilvl w:val="0"/>
          <w:numId w:val="6"/>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В диалоге с учителем совершенствовать самостоятельно выработанные критерии оценки.</w:t>
      </w:r>
    </w:p>
    <w:p w:rsidR="00834464" w:rsidRPr="00834464" w:rsidRDefault="00834464" w:rsidP="00834464">
      <w:pPr>
        <w:numPr>
          <w:ilvl w:val="0"/>
          <w:numId w:val="6"/>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Анализировать, сравнивать, классифицировать и обобщать факты и явления. Выявлять причины и следствия простых явлений.</w:t>
      </w:r>
    </w:p>
    <w:p w:rsidR="00834464" w:rsidRPr="00834464" w:rsidRDefault="00834464" w:rsidP="00834464">
      <w:pPr>
        <w:numPr>
          <w:ilvl w:val="0"/>
          <w:numId w:val="6"/>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 xml:space="preserve">Осуществлять сравнение, </w:t>
      </w:r>
      <w:proofErr w:type="spellStart"/>
      <w:r w:rsidRPr="00834464">
        <w:rPr>
          <w:rFonts w:ascii="inherit" w:eastAsia="Times New Roman" w:hAnsi="inherit" w:cs="Arial"/>
          <w:color w:val="000000"/>
          <w:sz w:val="21"/>
          <w:szCs w:val="21"/>
          <w:bdr w:val="none" w:sz="0" w:space="0" w:color="auto" w:frame="1"/>
        </w:rPr>
        <w:t>сериацию</w:t>
      </w:r>
      <w:proofErr w:type="spellEnd"/>
      <w:r w:rsidRPr="00834464">
        <w:rPr>
          <w:rFonts w:ascii="inherit" w:eastAsia="Times New Roman" w:hAnsi="inherit" w:cs="Arial"/>
          <w:color w:val="000000"/>
          <w:sz w:val="21"/>
          <w:szCs w:val="21"/>
          <w:bdr w:val="none" w:sz="0" w:space="0" w:color="auto" w:frame="1"/>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834464" w:rsidRPr="00834464" w:rsidRDefault="00834464" w:rsidP="00834464">
      <w:pPr>
        <w:numPr>
          <w:ilvl w:val="0"/>
          <w:numId w:val="6"/>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 xml:space="preserve">Строить </w:t>
      </w:r>
      <w:proofErr w:type="gramStart"/>
      <w:r w:rsidRPr="00834464">
        <w:rPr>
          <w:rFonts w:ascii="inherit" w:eastAsia="Times New Roman" w:hAnsi="inherit" w:cs="Arial"/>
          <w:color w:val="000000"/>
          <w:sz w:val="21"/>
          <w:szCs w:val="21"/>
          <w:bdr w:val="none" w:sz="0" w:space="0" w:color="auto" w:frame="1"/>
        </w:rPr>
        <w:t>логическое рассуждение</w:t>
      </w:r>
      <w:proofErr w:type="gramEnd"/>
      <w:r w:rsidRPr="00834464">
        <w:rPr>
          <w:rFonts w:ascii="inherit" w:eastAsia="Times New Roman" w:hAnsi="inherit" w:cs="Arial"/>
          <w:color w:val="000000"/>
          <w:sz w:val="21"/>
          <w:szCs w:val="21"/>
          <w:bdr w:val="none" w:sz="0" w:space="0" w:color="auto" w:frame="1"/>
        </w:rPr>
        <w:t>, включающее установление причинно-следственных связей.</w:t>
      </w:r>
    </w:p>
    <w:p w:rsidR="00834464" w:rsidRPr="00834464" w:rsidRDefault="00834464" w:rsidP="00834464">
      <w:pPr>
        <w:numPr>
          <w:ilvl w:val="0"/>
          <w:numId w:val="6"/>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Создавать схематические модели с выделением существенных характеристик объекта.</w:t>
      </w:r>
    </w:p>
    <w:p w:rsidR="00834464" w:rsidRPr="00834464" w:rsidRDefault="00834464" w:rsidP="00834464">
      <w:pPr>
        <w:numPr>
          <w:ilvl w:val="0"/>
          <w:numId w:val="6"/>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Составлять тезисы, различные виды планов (простых, сложных). Преобразовывать информацию  из одного вида в другой (таблицу в текст).</w:t>
      </w:r>
    </w:p>
    <w:p w:rsidR="00834464" w:rsidRPr="00834464" w:rsidRDefault="00834464" w:rsidP="00834464">
      <w:pPr>
        <w:numPr>
          <w:ilvl w:val="0"/>
          <w:numId w:val="6"/>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Уметь определять возможные источники необходимых сведений, производить поиск информации, анализировать и оценивать ее достоверность.</w:t>
      </w:r>
    </w:p>
    <w:p w:rsidR="00834464" w:rsidRPr="00834464" w:rsidRDefault="00834464" w:rsidP="00834464">
      <w:pPr>
        <w:numPr>
          <w:ilvl w:val="0"/>
          <w:numId w:val="6"/>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Самостоятельно организовывать учебное взаимодействие в группе (определять общие цели, распределять роли, договариваться друг с другом).</w:t>
      </w:r>
    </w:p>
    <w:p w:rsidR="00834464" w:rsidRPr="00834464" w:rsidRDefault="00834464" w:rsidP="00834464">
      <w:pPr>
        <w:spacing w:before="100" w:beforeAutospacing="1" w:after="100" w:afterAutospacing="1" w:line="331" w:lineRule="atLeast"/>
        <w:rPr>
          <w:rFonts w:ascii="inherit" w:eastAsia="Times New Roman" w:hAnsi="inherit" w:cs="Arial"/>
          <w:color w:val="01314B"/>
          <w:sz w:val="21"/>
          <w:szCs w:val="21"/>
        </w:rPr>
      </w:pPr>
      <w:r w:rsidRPr="00834464">
        <w:rPr>
          <w:rFonts w:ascii="inherit" w:eastAsia="Times New Roman" w:hAnsi="inherit" w:cs="Arial"/>
          <w:color w:val="000080"/>
          <w:sz w:val="21"/>
          <w:szCs w:val="21"/>
          <w:bdr w:val="none" w:sz="0" w:space="0" w:color="auto" w:frame="1"/>
        </w:rPr>
        <w:t>ПРЕДМЕТНЫЕ РЕЗУЛЬТАТЫ</w:t>
      </w:r>
    </w:p>
    <w:p w:rsidR="00834464" w:rsidRPr="00834464" w:rsidRDefault="00834464" w:rsidP="00834464">
      <w:pPr>
        <w:numPr>
          <w:ilvl w:val="0"/>
          <w:numId w:val="7"/>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834464" w:rsidRPr="00834464" w:rsidRDefault="00834464" w:rsidP="00834464">
      <w:pPr>
        <w:numPr>
          <w:ilvl w:val="0"/>
          <w:numId w:val="7"/>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834464" w:rsidRPr="00834464" w:rsidRDefault="00834464" w:rsidP="00834464">
      <w:pPr>
        <w:numPr>
          <w:ilvl w:val="0"/>
          <w:numId w:val="7"/>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834464" w:rsidRPr="00834464" w:rsidRDefault="00834464" w:rsidP="00834464">
      <w:pPr>
        <w:numPr>
          <w:ilvl w:val="0"/>
          <w:numId w:val="7"/>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834464" w:rsidRPr="00834464" w:rsidRDefault="00834464" w:rsidP="00834464">
      <w:pPr>
        <w:numPr>
          <w:ilvl w:val="0"/>
          <w:numId w:val="7"/>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834464" w:rsidRPr="00834464" w:rsidRDefault="00834464" w:rsidP="00834464">
      <w:pPr>
        <w:spacing w:before="100" w:beforeAutospacing="1" w:after="100" w:afterAutospacing="1" w:line="331" w:lineRule="atLeast"/>
        <w:rPr>
          <w:rFonts w:ascii="inherit" w:eastAsia="Times New Roman" w:hAnsi="inherit" w:cs="Arial"/>
          <w:color w:val="01314B"/>
          <w:sz w:val="21"/>
          <w:szCs w:val="21"/>
        </w:rPr>
      </w:pPr>
      <w:r w:rsidRPr="00834464">
        <w:rPr>
          <w:rFonts w:ascii="inherit" w:eastAsia="Times New Roman" w:hAnsi="inherit" w:cs="Arial"/>
          <w:color w:val="000080"/>
          <w:sz w:val="21"/>
          <w:szCs w:val="21"/>
          <w:bdr w:val="none" w:sz="0" w:space="0" w:color="auto" w:frame="1"/>
        </w:rPr>
        <w:t> СОДЕРЖАНИЕ:</w:t>
      </w:r>
    </w:p>
    <w:p w:rsidR="00834464" w:rsidRPr="00834464" w:rsidRDefault="00834464" w:rsidP="00834464">
      <w:pPr>
        <w:spacing w:before="100" w:beforeAutospacing="1" w:after="100" w:afterAutospacing="1" w:line="331" w:lineRule="atLeast"/>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8 класс</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Место человека в системе органического мира – 2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Происхождение человека – 3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Краткая история развития знаний о строении и функциях организма человека – 1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lastRenderedPageBreak/>
        <w:t>Общий обзор строения и функций организма – 4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Координация и регуляция, анализаторы – 12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Опора и движение – 8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Внутренняя среда организма – 4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Транспорт веществ – 5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Дыхание – 5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Пищеварение – 6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Обмен веществ и энергии – 2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Выделение – 2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Покровы тела– 3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Размножение и развитие– 2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Высшая нервная деятельность– 5 ч</w:t>
      </w:r>
    </w:p>
    <w:p w:rsidR="00834464" w:rsidRPr="00834464" w:rsidRDefault="00834464" w:rsidP="00834464">
      <w:pPr>
        <w:numPr>
          <w:ilvl w:val="0"/>
          <w:numId w:val="11"/>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Человек и его здоровье– 4 ч</w:t>
      </w:r>
    </w:p>
    <w:p w:rsidR="00834464" w:rsidRPr="00834464" w:rsidRDefault="00834464" w:rsidP="00834464">
      <w:pPr>
        <w:spacing w:before="100" w:beforeAutospacing="1" w:after="100" w:afterAutospacing="1" w:line="331" w:lineRule="atLeast"/>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9 класс</w:t>
      </w:r>
    </w:p>
    <w:p w:rsidR="00834464" w:rsidRPr="00834464" w:rsidRDefault="00834464" w:rsidP="00834464">
      <w:pPr>
        <w:numPr>
          <w:ilvl w:val="0"/>
          <w:numId w:val="12"/>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Введение – 1 ч</w:t>
      </w:r>
    </w:p>
    <w:p w:rsidR="00834464" w:rsidRPr="00834464" w:rsidRDefault="00834464" w:rsidP="00834464">
      <w:pPr>
        <w:numPr>
          <w:ilvl w:val="0"/>
          <w:numId w:val="12"/>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Эволюция живого мира на Земле – 21 ч</w:t>
      </w:r>
    </w:p>
    <w:p w:rsidR="00834464" w:rsidRPr="00834464" w:rsidRDefault="00834464" w:rsidP="00834464">
      <w:pPr>
        <w:numPr>
          <w:ilvl w:val="0"/>
          <w:numId w:val="12"/>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Структурная организация живых организмов – 11 ч</w:t>
      </w:r>
    </w:p>
    <w:p w:rsidR="00834464" w:rsidRPr="00834464" w:rsidRDefault="00834464" w:rsidP="00834464">
      <w:pPr>
        <w:numPr>
          <w:ilvl w:val="0"/>
          <w:numId w:val="12"/>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Размножение и индивидуальное развитие организмов – 6ч</w:t>
      </w:r>
    </w:p>
    <w:p w:rsidR="00834464" w:rsidRPr="00834464" w:rsidRDefault="00834464" w:rsidP="00834464">
      <w:pPr>
        <w:numPr>
          <w:ilvl w:val="0"/>
          <w:numId w:val="12"/>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Наследственность и изменчивость организмов – 12 ч</w:t>
      </w:r>
    </w:p>
    <w:p w:rsidR="00834464" w:rsidRPr="00834464" w:rsidRDefault="00834464" w:rsidP="00834464">
      <w:pPr>
        <w:numPr>
          <w:ilvl w:val="0"/>
          <w:numId w:val="12"/>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Взаимоотношения организмов и среды – 12ч</w:t>
      </w:r>
    </w:p>
    <w:p w:rsidR="00834464" w:rsidRPr="00834464" w:rsidRDefault="00834464" w:rsidP="00834464">
      <w:pPr>
        <w:numPr>
          <w:ilvl w:val="0"/>
          <w:numId w:val="12"/>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Заключение –1ч</w:t>
      </w:r>
    </w:p>
    <w:p w:rsidR="00834464" w:rsidRPr="00834464" w:rsidRDefault="00834464" w:rsidP="00834464">
      <w:pPr>
        <w:numPr>
          <w:ilvl w:val="0"/>
          <w:numId w:val="12"/>
        </w:numPr>
        <w:spacing w:before="100" w:beforeAutospacing="1" w:after="100" w:afterAutospacing="1" w:line="331" w:lineRule="atLeast"/>
        <w:ind w:left="0"/>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Повторение изученного материала – 4 ч</w:t>
      </w:r>
    </w:p>
    <w:p w:rsidR="00834464" w:rsidRPr="00834464" w:rsidRDefault="00834464" w:rsidP="00834464">
      <w:pPr>
        <w:spacing w:before="100" w:beforeAutospacing="1" w:after="100" w:afterAutospacing="1" w:line="331" w:lineRule="atLeast"/>
        <w:rPr>
          <w:rFonts w:ascii="inherit" w:eastAsia="Times New Roman" w:hAnsi="inherit" w:cs="Arial"/>
          <w:color w:val="01314B"/>
          <w:sz w:val="21"/>
          <w:szCs w:val="21"/>
        </w:rPr>
      </w:pPr>
      <w:r w:rsidRPr="00834464">
        <w:rPr>
          <w:rFonts w:ascii="inherit" w:eastAsia="Times New Roman" w:hAnsi="inherit" w:cs="Arial"/>
          <w:color w:val="000080"/>
          <w:sz w:val="21"/>
          <w:szCs w:val="21"/>
          <w:bdr w:val="none" w:sz="0" w:space="0" w:color="auto" w:frame="1"/>
        </w:rPr>
        <w:t>ФОРМЫ ТЕКУЩЕГО КОНТРОЛЯ И ПРОМЕЖУТОЧНОЙ АТТЕСТАЦИИ</w:t>
      </w:r>
    </w:p>
    <w:p w:rsidR="00834464" w:rsidRPr="00834464" w:rsidRDefault="00834464" w:rsidP="00834464">
      <w:pPr>
        <w:numPr>
          <w:ilvl w:val="0"/>
          <w:numId w:val="13"/>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 Виды контроля: текущий, тематический, итоговый.</w:t>
      </w:r>
    </w:p>
    <w:p w:rsidR="00834464" w:rsidRPr="00834464" w:rsidRDefault="00834464" w:rsidP="00834464">
      <w:pPr>
        <w:numPr>
          <w:ilvl w:val="0"/>
          <w:numId w:val="13"/>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Основная цель текущего опроса — проверка того, как идет процесс формирования знаний, умений, связанных с изучением природы, общественных явлений (наблюдать, сравнивать, классифицировать, устанавливать причину, определять свойства), анализ деятельности учителя и корректировка ее в том случае, если это необходимо.</w:t>
      </w:r>
    </w:p>
    <w:p w:rsidR="00834464" w:rsidRPr="00834464" w:rsidRDefault="00834464" w:rsidP="00834464">
      <w:pPr>
        <w:numPr>
          <w:ilvl w:val="0"/>
          <w:numId w:val="13"/>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Текущий контроль проводится в период становления знаний умений школьника, а это происходит в разные сроки. В этот период ученик должен иметь право на ошибку, на подробный совместный с учителем и другими учениками анализ своих успехов, ошибок и неудач. Поэтому нецелесообразна поспешность, злоупотребление цифровой отрицательной оценкой, если умение еще не устоялось, а знание не сформировалось. Необходимо тщательно продумывать коллективную работу над ошибками. Текущий контроль может проводиться на каждом уроке в виде индивидуального опроса, выполнения заданий на карточках, тестовых упражнений и др. Для текущего контроля можно использовать упражнения, данные в рабочих тетрадях.</w:t>
      </w:r>
    </w:p>
    <w:p w:rsidR="00834464" w:rsidRPr="00834464" w:rsidRDefault="00834464" w:rsidP="00834464">
      <w:pPr>
        <w:numPr>
          <w:ilvl w:val="0"/>
          <w:numId w:val="13"/>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 xml:space="preserve">Тематический контроль особенно целесообразно проводить на уроках биологии. Это связано с особенностями этого вида контролирующей деятельности: ученику предоставляется возможность переделать, дополнить работу, исправить отметку, более тщательно подготовившись. То есть при </w:t>
      </w:r>
      <w:r w:rsidRPr="00834464">
        <w:rPr>
          <w:rFonts w:ascii="inherit" w:eastAsia="Times New Roman" w:hAnsi="inherit" w:cs="Arial"/>
          <w:color w:val="000000"/>
          <w:sz w:val="21"/>
          <w:szCs w:val="21"/>
          <w:bdr w:val="none" w:sz="0" w:space="0" w:color="auto" w:frame="1"/>
        </w:rPr>
        <w:lastRenderedPageBreak/>
        <w:t>тематическом контроле ученик получает возможность «закрыть» предыдущую отметку и улучшить итоговую отметку в четверти.</w:t>
      </w:r>
    </w:p>
    <w:p w:rsidR="00834464" w:rsidRPr="00834464" w:rsidRDefault="00834464" w:rsidP="00834464">
      <w:pPr>
        <w:numPr>
          <w:ilvl w:val="0"/>
          <w:numId w:val="13"/>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 xml:space="preserve">Итоговый контроль проводится как оценка результатов обучения за достаточно большой промежуток времени — четверть, полугодие, год. Итоговые контрольные </w:t>
      </w:r>
      <w:proofErr w:type="gramStart"/>
      <w:r w:rsidRPr="00834464">
        <w:rPr>
          <w:rFonts w:ascii="inherit" w:eastAsia="Times New Roman" w:hAnsi="inherit" w:cs="Arial"/>
          <w:color w:val="000000"/>
          <w:sz w:val="21"/>
          <w:szCs w:val="21"/>
          <w:bdr w:val="none" w:sz="0" w:space="0" w:color="auto" w:frame="1"/>
        </w:rPr>
        <w:t>проводятся</w:t>
      </w:r>
      <w:proofErr w:type="gramEnd"/>
      <w:r w:rsidRPr="00834464">
        <w:rPr>
          <w:rFonts w:ascii="inherit" w:eastAsia="Times New Roman" w:hAnsi="inherit" w:cs="Arial"/>
          <w:color w:val="000000"/>
          <w:sz w:val="21"/>
          <w:szCs w:val="21"/>
          <w:bdr w:val="none" w:sz="0" w:space="0" w:color="auto" w:frame="1"/>
        </w:rPr>
        <w:t xml:space="preserve"> таким образом 4 раза в год: в конце первой, второй, третьей и четвертой четверти учебного года.</w:t>
      </w:r>
    </w:p>
    <w:p w:rsidR="00834464" w:rsidRPr="00834464" w:rsidRDefault="00834464" w:rsidP="00834464">
      <w:pPr>
        <w:numPr>
          <w:ilvl w:val="0"/>
          <w:numId w:val="13"/>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Учитель систематически использует различные методы и формы организации опроса: устный, письменный (самостоятельные и контрольные работы), а также опрос тестового характера.</w:t>
      </w:r>
    </w:p>
    <w:p w:rsidR="00834464" w:rsidRPr="00834464" w:rsidRDefault="00834464" w:rsidP="00834464">
      <w:pPr>
        <w:numPr>
          <w:ilvl w:val="0"/>
          <w:numId w:val="13"/>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Устный опрос —  это диалог учителя с одним учеником (индивидуальный опрос) или со всем классом (фронтальный опрос), очень важно продумать вопросы к беседе, которые проверят не столько способность учеников запоминать и воспроизводить текст (правило, образец), сколько уровень осознанности полученных знаний, умение их применять в нестандартной ситуации.</w:t>
      </w:r>
    </w:p>
    <w:p w:rsidR="00834464" w:rsidRPr="00834464" w:rsidRDefault="00834464" w:rsidP="00834464">
      <w:pPr>
        <w:numPr>
          <w:ilvl w:val="0"/>
          <w:numId w:val="13"/>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Письменный опрос — это самостоятельные и контрольные работы. На проведение самостоятельной работы потребуется 10–15 минут. Цель ее: проверить, как идет формирование знаний и умений по теме курса, изучение которой еще не закончено. Основное значение этих работ в том, что учитель вовремя может скорректировать процесс обучения и помочь учащимся устранить возникшие трудности.</w:t>
      </w:r>
    </w:p>
    <w:p w:rsidR="00834464" w:rsidRPr="00834464" w:rsidRDefault="00834464" w:rsidP="00834464">
      <w:pPr>
        <w:numPr>
          <w:ilvl w:val="0"/>
          <w:numId w:val="13"/>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 xml:space="preserve">Контрольная работа используется при фронтальном текущем или итоговом контроле при проверке усвоения учащимися знаний умений по достаточно крупной теме курса, изучение которой закончено. Очень целесообразно, когда контрольные составлены не как идентичные варианты, а как </w:t>
      </w:r>
      <w:proofErr w:type="spellStart"/>
      <w:r w:rsidRPr="00834464">
        <w:rPr>
          <w:rFonts w:ascii="inherit" w:eastAsia="Times New Roman" w:hAnsi="inherit" w:cs="Arial"/>
          <w:color w:val="000000"/>
          <w:sz w:val="21"/>
          <w:szCs w:val="21"/>
          <w:bdr w:val="none" w:sz="0" w:space="0" w:color="auto" w:frame="1"/>
        </w:rPr>
        <w:t>разноуровневые</w:t>
      </w:r>
      <w:proofErr w:type="spellEnd"/>
      <w:r w:rsidRPr="00834464">
        <w:rPr>
          <w:rFonts w:ascii="inherit" w:eastAsia="Times New Roman" w:hAnsi="inherit" w:cs="Arial"/>
          <w:color w:val="000000"/>
          <w:sz w:val="21"/>
          <w:szCs w:val="21"/>
          <w:bdr w:val="none" w:sz="0" w:space="0" w:color="auto" w:frame="1"/>
        </w:rPr>
        <w:t xml:space="preserve"> задания.</w:t>
      </w:r>
    </w:p>
    <w:p w:rsidR="00834464" w:rsidRPr="00834464" w:rsidRDefault="00834464" w:rsidP="00834464">
      <w:pPr>
        <w:numPr>
          <w:ilvl w:val="0"/>
          <w:numId w:val="13"/>
        </w:numPr>
        <w:spacing w:before="100" w:beforeAutospacing="1" w:after="100" w:afterAutospacing="1" w:line="331" w:lineRule="atLeast"/>
        <w:ind w:left="0"/>
        <w:jc w:val="both"/>
        <w:rPr>
          <w:rFonts w:ascii="inherit" w:eastAsia="Times New Roman" w:hAnsi="inherit" w:cs="Arial"/>
          <w:color w:val="01314B"/>
          <w:sz w:val="21"/>
          <w:szCs w:val="21"/>
        </w:rPr>
      </w:pPr>
      <w:r w:rsidRPr="00834464">
        <w:rPr>
          <w:rFonts w:ascii="inherit" w:eastAsia="Times New Roman" w:hAnsi="inherit" w:cs="Arial"/>
          <w:color w:val="000000"/>
          <w:sz w:val="21"/>
          <w:szCs w:val="21"/>
          <w:bdr w:val="none" w:sz="0" w:space="0" w:color="auto" w:frame="1"/>
        </w:rPr>
        <w:t>Своеобразной формой контроля могут быть различные соревновательные игры.</w:t>
      </w:r>
      <w:r w:rsidRPr="00834464">
        <w:rPr>
          <w:rFonts w:ascii="inherit" w:eastAsia="Times New Roman" w:hAnsi="inherit" w:cs="Arial"/>
          <w:color w:val="01314B"/>
          <w:sz w:val="21"/>
          <w:szCs w:val="21"/>
        </w:rPr>
        <w:br/>
      </w:r>
      <w:r w:rsidRPr="00834464">
        <w:rPr>
          <w:rFonts w:ascii="inherit" w:eastAsia="Times New Roman" w:hAnsi="inherit" w:cs="Arial"/>
          <w:color w:val="000000"/>
          <w:sz w:val="21"/>
          <w:szCs w:val="21"/>
          <w:bdr w:val="none" w:sz="0" w:space="0" w:color="auto" w:frame="1"/>
        </w:rPr>
        <w:t>Для отслеживания динамики результативности учащихся применяются различные формы контроля: промежуточные и итоговые тестовые проверочные работы; самостоятельные работы; фронтальный и индивидуальный опрос; отчеты по лабораторным работам; творческие задания (защита рефератов и проектов, моделирование процессов и объектов).</w:t>
      </w:r>
    </w:p>
    <w:p w:rsidR="00BA2401" w:rsidRDefault="00BA2401"/>
    <w:sectPr w:rsidR="00BA24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inherit">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421"/>
    <w:multiLevelType w:val="multilevel"/>
    <w:tmpl w:val="C2C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124A14"/>
    <w:multiLevelType w:val="multilevel"/>
    <w:tmpl w:val="2D88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9561DA"/>
    <w:multiLevelType w:val="multilevel"/>
    <w:tmpl w:val="87B8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440647"/>
    <w:multiLevelType w:val="multilevel"/>
    <w:tmpl w:val="14D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8B70EB"/>
    <w:multiLevelType w:val="multilevel"/>
    <w:tmpl w:val="6BF8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A109AC"/>
    <w:multiLevelType w:val="multilevel"/>
    <w:tmpl w:val="605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C73349"/>
    <w:multiLevelType w:val="multilevel"/>
    <w:tmpl w:val="55AC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5149DC"/>
    <w:multiLevelType w:val="multilevel"/>
    <w:tmpl w:val="5148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5A1A7F"/>
    <w:multiLevelType w:val="multilevel"/>
    <w:tmpl w:val="6DE6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BD5BDF"/>
    <w:multiLevelType w:val="multilevel"/>
    <w:tmpl w:val="7A92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57A11BF"/>
    <w:multiLevelType w:val="multilevel"/>
    <w:tmpl w:val="FD70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CF331EA"/>
    <w:multiLevelType w:val="multilevel"/>
    <w:tmpl w:val="10F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EE36F3F"/>
    <w:multiLevelType w:val="multilevel"/>
    <w:tmpl w:val="2722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2"/>
  </w:num>
  <w:num w:numId="4">
    <w:abstractNumId w:val="8"/>
  </w:num>
  <w:num w:numId="5">
    <w:abstractNumId w:val="12"/>
  </w:num>
  <w:num w:numId="6">
    <w:abstractNumId w:val="5"/>
  </w:num>
  <w:num w:numId="7">
    <w:abstractNumId w:val="3"/>
  </w:num>
  <w:num w:numId="8">
    <w:abstractNumId w:val="6"/>
  </w:num>
  <w:num w:numId="9">
    <w:abstractNumId w:val="11"/>
  </w:num>
  <w:num w:numId="10">
    <w:abstractNumId w:val="9"/>
  </w:num>
  <w:num w:numId="11">
    <w:abstractNumId w:val="10"/>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4464"/>
    <w:rsid w:val="00834464"/>
    <w:rsid w:val="00BA2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344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46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3446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834464"/>
    <w:rPr>
      <w:i/>
      <w:iCs/>
    </w:rPr>
  </w:style>
</w:styles>
</file>

<file path=word/webSettings.xml><?xml version="1.0" encoding="utf-8"?>
<w:webSettings xmlns:r="http://schemas.openxmlformats.org/officeDocument/2006/relationships" xmlns:w="http://schemas.openxmlformats.org/wordprocessingml/2006/main">
  <w:divs>
    <w:div w:id="1393773565">
      <w:bodyDiv w:val="1"/>
      <w:marLeft w:val="0"/>
      <w:marRight w:val="0"/>
      <w:marTop w:val="0"/>
      <w:marBottom w:val="0"/>
      <w:divBdr>
        <w:top w:val="none" w:sz="0" w:space="0" w:color="auto"/>
        <w:left w:val="none" w:sz="0" w:space="0" w:color="auto"/>
        <w:bottom w:val="none" w:sz="0" w:space="0" w:color="auto"/>
        <w:right w:val="none" w:sz="0" w:space="0" w:color="auto"/>
      </w:divBdr>
      <w:divsChild>
        <w:div w:id="963656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1265</Words>
  <Characters>7216</Characters>
  <Application>Microsoft Office Word</Application>
  <DocSecurity>0</DocSecurity>
  <Lines>60</Lines>
  <Paragraphs>16</Paragraphs>
  <ScaleCrop>false</ScaleCrop>
  <Company>Reanimator Extreme Edition</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3</cp:revision>
  <dcterms:created xsi:type="dcterms:W3CDTF">2018-06-06T11:47:00Z</dcterms:created>
  <dcterms:modified xsi:type="dcterms:W3CDTF">2018-06-06T11:51:00Z</dcterms:modified>
</cp:coreProperties>
</file>