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F3" w:rsidRPr="00C5301B" w:rsidRDefault="00E036F3" w:rsidP="00E036F3">
      <w:pPr>
        <w:spacing w:before="120" w:after="120" w:line="270" w:lineRule="atLeast"/>
        <w:jc w:val="center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Аннотация к рабочей  программе по биологии 6-7 классы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Рабочая программа составлена на основе:</w:t>
      </w:r>
    </w:p>
    <w:p w:rsidR="00E036F3" w:rsidRPr="00C5301B" w:rsidRDefault="00E036F3" w:rsidP="00E036F3">
      <w:pPr>
        <w:numPr>
          <w:ilvl w:val="0"/>
          <w:numId w:val="1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1897.</w:t>
      </w:r>
    </w:p>
    <w:p w:rsidR="00E036F3" w:rsidRPr="00C5301B" w:rsidRDefault="00E036F3" w:rsidP="00E036F3">
      <w:pPr>
        <w:numPr>
          <w:ilvl w:val="0"/>
          <w:numId w:val="1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Основных образовательных программ МКОУ « </w:t>
      </w:r>
      <w:proofErr w:type="spellStart"/>
      <w:r w:rsidRPr="00C5301B">
        <w:rPr>
          <w:rFonts w:ascii="Tahoma" w:eastAsia="Times New Roman" w:hAnsi="Tahoma" w:cs="Tahoma"/>
          <w:color w:val="666666"/>
          <w:sz w:val="24"/>
          <w:szCs w:val="24"/>
        </w:rPr>
        <w:t>Митлиурибская</w:t>
      </w:r>
      <w:proofErr w:type="spellEnd"/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  ООШ»</w:t>
      </w:r>
    </w:p>
    <w:p w:rsidR="00E036F3" w:rsidRPr="00C5301B" w:rsidRDefault="00E036F3" w:rsidP="00E036F3">
      <w:pPr>
        <w:numPr>
          <w:ilvl w:val="0"/>
          <w:numId w:val="1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Учебного  плана МКОУ « </w:t>
      </w:r>
      <w:proofErr w:type="spellStart"/>
      <w:r w:rsidRPr="00C5301B">
        <w:rPr>
          <w:rFonts w:ascii="Tahoma" w:eastAsia="Times New Roman" w:hAnsi="Tahoma" w:cs="Tahoma"/>
          <w:color w:val="666666"/>
          <w:sz w:val="24"/>
          <w:szCs w:val="24"/>
        </w:rPr>
        <w:t>Митлиурибская</w:t>
      </w:r>
      <w:proofErr w:type="spellEnd"/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  ООШ» на 2017-2018 учебный год</w:t>
      </w:r>
    </w:p>
    <w:p w:rsidR="00E036F3" w:rsidRPr="00C5301B" w:rsidRDefault="00E036F3" w:rsidP="00E036F3">
      <w:pPr>
        <w:numPr>
          <w:ilvl w:val="0"/>
          <w:numId w:val="1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Программы основного общего образования. Биология. 6-7 классы. Линейный курс Авторы Н. И. Сонин, В. Б. Захаров Рабочие программы.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Программа  рассчитана на  изучение биологии: в 6 – 1 ч (34 ч), в 7 – 2 ч (68ч) в соответствии с  требованиями  ФГОС второго поколения.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Биология входит в число естественных наук, изучающих природу, а также пути познания человеком природы.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Поэтому биологическое образование в ос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Курс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t> для учащихся 6—7 классов реализует следующие </w:t>
      </w:r>
      <w:r w:rsidRPr="00C5301B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цели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t>:</w:t>
      </w:r>
    </w:p>
    <w:p w:rsidR="00E036F3" w:rsidRPr="00C5301B" w:rsidRDefault="00E036F3" w:rsidP="00E036F3">
      <w:pPr>
        <w:numPr>
          <w:ilvl w:val="0"/>
          <w:numId w:val="2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систематизация знаний об объектах живой и неживой природы, их взаимосвязях, полученных в процессе изучения предмета «Окружающий мир. 1—4 классы»;</w:t>
      </w:r>
    </w:p>
    <w:p w:rsidR="00E036F3" w:rsidRPr="00C5301B" w:rsidRDefault="00E036F3" w:rsidP="00E036F3">
      <w:pPr>
        <w:numPr>
          <w:ilvl w:val="0"/>
          <w:numId w:val="2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развитие познавательных интересов, интеллектуаль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ных и творческих способностей учащихся;</w:t>
      </w:r>
    </w:p>
    <w:p w:rsidR="00E036F3" w:rsidRPr="00C5301B" w:rsidRDefault="00E036F3" w:rsidP="00E036F3">
      <w:pPr>
        <w:numPr>
          <w:ilvl w:val="0"/>
          <w:numId w:val="2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формирование первичных умений, связанных с вы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полнением практических и лабораторных работ;</w:t>
      </w:r>
    </w:p>
    <w:p w:rsidR="00E036F3" w:rsidRPr="00C5301B" w:rsidRDefault="00E036F3" w:rsidP="00E036F3">
      <w:pPr>
        <w:numPr>
          <w:ilvl w:val="0"/>
          <w:numId w:val="2"/>
        </w:numPr>
        <w:spacing w:before="100" w:beforeAutospacing="1" w:after="100" w:afterAutospacing="1" w:line="270" w:lineRule="atLeast"/>
        <w:ind w:left="150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воспитание ответственного и бережного отношения к окружающей природе, формирование экологического мыш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ления и основ гигиенических навыков.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В основу данного курса положен </w:t>
      </w:r>
      <w:proofErr w:type="spellStart"/>
      <w:r w:rsidRPr="00C5301B">
        <w:rPr>
          <w:rFonts w:ascii="Tahoma" w:eastAsia="Times New Roman" w:hAnsi="Tahoma" w:cs="Tahoma"/>
          <w:color w:val="666666"/>
          <w:sz w:val="24"/>
          <w:szCs w:val="24"/>
        </w:rPr>
        <w:t>системно-деятельност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ный</w:t>
      </w:r>
      <w:proofErr w:type="spellEnd"/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 подход. Программа предусматривает проведение де</w:t>
      </w:r>
      <w:r w:rsidRPr="00C5301B">
        <w:rPr>
          <w:rFonts w:ascii="Tahoma" w:eastAsia="Times New Roman" w:hAnsi="Tahoma" w:cs="Tahoma"/>
          <w:color w:val="666666"/>
          <w:sz w:val="24"/>
          <w:szCs w:val="24"/>
        </w:rPr>
        <w:softHyphen/>
        <w:t>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В содержание курса включены сведения из географии, химии и экологии.</w:t>
      </w:r>
    </w:p>
    <w:p w:rsidR="00E036F3" w:rsidRPr="00C5301B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На данный момент перехода на  новые  федеральные государственные  стандарты в программе  используются два  направления:  6-7 классы  курс имеет линейную структуру и  использует УМК «Живой организм» Н.И. Сонина, В.Б Захарова</w:t>
      </w:r>
      <w:proofErr w:type="gramStart"/>
      <w:r w:rsidRPr="00C5301B">
        <w:rPr>
          <w:rFonts w:ascii="Tahoma" w:eastAsia="Times New Roman" w:hAnsi="Tahoma" w:cs="Tahoma"/>
          <w:color w:val="666666"/>
          <w:sz w:val="24"/>
          <w:szCs w:val="24"/>
        </w:rPr>
        <w:t xml:space="preserve">., </w:t>
      </w:r>
      <w:proofErr w:type="gramEnd"/>
    </w:p>
    <w:p w:rsidR="00E036F3" w:rsidRDefault="00E036F3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  <w:r w:rsidRPr="00C5301B">
        <w:rPr>
          <w:rFonts w:ascii="Tahoma" w:eastAsia="Times New Roman" w:hAnsi="Tahoma" w:cs="Tahoma"/>
          <w:color w:val="666666"/>
          <w:sz w:val="24"/>
          <w:szCs w:val="24"/>
        </w:rPr>
        <w:t>Учебные пособия:</w:t>
      </w:r>
    </w:p>
    <w:p w:rsidR="00C5301B" w:rsidRPr="00C5301B" w:rsidRDefault="00C5301B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</w:p>
    <w:p w:rsidR="00C5301B" w:rsidRPr="00C5301B" w:rsidRDefault="00C5301B" w:rsidP="00E036F3">
      <w:pPr>
        <w:spacing w:before="120" w:after="120" w:line="270" w:lineRule="atLeast"/>
        <w:rPr>
          <w:rFonts w:ascii="Tahoma" w:eastAsia="Times New Roman" w:hAnsi="Tahoma" w:cs="Tahoma"/>
          <w:color w:val="666666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5"/>
        <w:gridCol w:w="1425"/>
        <w:gridCol w:w="2040"/>
      </w:tblGrid>
      <w:tr w:rsidR="00C5301B" w:rsidRPr="00C5301B" w:rsidTr="00C5301B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outset" w:sz="6" w:space="0" w:color="B4B4B4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1B" w:rsidRPr="00C5301B" w:rsidRDefault="00C53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классы</w:t>
            </w:r>
          </w:p>
        </w:tc>
      </w:tr>
      <w:tr w:rsidR="00C5301B" w:rsidRPr="00C5301B" w:rsidTr="00C5301B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7</w:t>
            </w:r>
          </w:p>
        </w:tc>
      </w:tr>
      <w:tr w:rsidR="00C5301B" w:rsidRPr="00C5301B" w:rsidTr="00C5301B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Н.И Сонин, В.Б Захаров "Программа основного общего образования. Биология</w:t>
            </w:r>
            <w:proofErr w:type="gramStart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 xml:space="preserve">"., </w:t>
            </w:r>
            <w:proofErr w:type="gramEnd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М, Дрофа,2012г</w:t>
            </w:r>
          </w:p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УМК "Живой организм"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 xml:space="preserve">Н.И. </w:t>
            </w:r>
            <w:proofErr w:type="gramStart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Сонин</w:t>
            </w:r>
            <w:proofErr w:type="gramEnd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, В.И. Сонина "Биология. Живой организм". 6 класс, М, Дрофа, 2013г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Сонин Н.И,  В.Б.Захаров. "Биология. Многообразие живых организмов. Бактерии, грибы, растения</w:t>
            </w:r>
            <w:proofErr w:type="gramStart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""</w:t>
            </w:r>
            <w:proofErr w:type="gramEnd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,М, Дрофа, 2017г</w:t>
            </w:r>
          </w:p>
        </w:tc>
      </w:tr>
      <w:tr w:rsidR="00C5301B" w:rsidRPr="00C5301B" w:rsidTr="00C5301B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 xml:space="preserve">Захарова "Программа для образовательных учреждений. Природоведение 5 </w:t>
            </w:r>
            <w:proofErr w:type="spellStart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кл</w:t>
            </w:r>
            <w:proofErr w:type="spellEnd"/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. биология 6-11 классы", М, Дрофа,2006г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01B" w:rsidRPr="00C5301B" w:rsidRDefault="00C5301B" w:rsidP="00C5301B">
            <w:pPr>
              <w:spacing w:before="120" w:after="120" w:line="27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</w:rPr>
            </w:pPr>
            <w:r w:rsidRPr="00C5301B">
              <w:rPr>
                <w:rFonts w:ascii="Tahoma" w:eastAsia="Times New Roman" w:hAnsi="Tahoma" w:cs="Tahoma"/>
                <w:color w:val="666666"/>
                <w:sz w:val="24"/>
                <w:szCs w:val="24"/>
              </w:rPr>
              <w:t> </w:t>
            </w:r>
          </w:p>
        </w:tc>
      </w:tr>
    </w:tbl>
    <w:p w:rsidR="00935F9E" w:rsidRPr="00C5301B" w:rsidRDefault="00935F9E">
      <w:pPr>
        <w:rPr>
          <w:sz w:val="24"/>
          <w:szCs w:val="24"/>
        </w:rPr>
      </w:pPr>
    </w:p>
    <w:sectPr w:rsidR="00935F9E" w:rsidRPr="00C5301B" w:rsidSect="007B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566F8"/>
    <w:multiLevelType w:val="multilevel"/>
    <w:tmpl w:val="1CB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D5522"/>
    <w:multiLevelType w:val="multilevel"/>
    <w:tmpl w:val="02DE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6F3"/>
    <w:rsid w:val="007B5194"/>
    <w:rsid w:val="00935F9E"/>
    <w:rsid w:val="00C5301B"/>
    <w:rsid w:val="00E0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6F3"/>
    <w:rPr>
      <w:b/>
      <w:bCs/>
    </w:rPr>
  </w:style>
  <w:style w:type="character" w:customStyle="1" w:styleId="apple-converted-space">
    <w:name w:val="apple-converted-space"/>
    <w:basedOn w:val="a0"/>
    <w:rsid w:val="00E03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2018-06-06T12:01:00Z</dcterms:created>
  <dcterms:modified xsi:type="dcterms:W3CDTF">2018-06-06T12:10:00Z</dcterms:modified>
</cp:coreProperties>
</file>