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61" w:rsidRPr="005331D0" w:rsidRDefault="00DB4E61" w:rsidP="00DB4E61">
      <w:pPr>
        <w:pStyle w:val="a5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Муниципальное  казенное общеобразовательное учреждение</w:t>
      </w:r>
    </w:p>
    <w:p w:rsidR="00DB4E61" w:rsidRPr="005331D0" w:rsidRDefault="00DB4E61" w:rsidP="00DB4E61">
      <w:pPr>
        <w:pStyle w:val="a5"/>
        <w:jc w:val="center"/>
        <w:rPr>
          <w:rFonts w:ascii="Monotype Corsiva" w:hAnsi="Monotype Corsiva"/>
          <w:b/>
          <w:color w:val="984806" w:themeColor="accent6" w:themeShade="80"/>
          <w:sz w:val="40"/>
          <w:szCs w:val="40"/>
        </w:rPr>
      </w:pPr>
      <w:r w:rsidRPr="005331D0">
        <w:rPr>
          <w:rFonts w:ascii="Monotype Corsiva" w:hAnsi="Monotype Corsiva"/>
          <w:b/>
          <w:color w:val="984806" w:themeColor="accent6" w:themeShade="80"/>
          <w:sz w:val="40"/>
          <w:szCs w:val="40"/>
        </w:rPr>
        <w:t>«Митлиурибская основная общеобразовательная школа»</w:t>
      </w:r>
    </w:p>
    <w:p w:rsidR="00DB4E61" w:rsidRPr="005331D0" w:rsidRDefault="00DB4E61" w:rsidP="00DB4E61">
      <w:pPr>
        <w:rPr>
          <w:color w:val="984806" w:themeColor="accent6" w:themeShade="80"/>
          <w:sz w:val="40"/>
          <w:szCs w:val="40"/>
        </w:rPr>
      </w:pPr>
    </w:p>
    <w:p w:rsidR="00DB4E61" w:rsidRPr="00EA4998" w:rsidRDefault="00482729" w:rsidP="00DB4E6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87776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Pr="00226556" w:rsidRDefault="00DB4E61" w:rsidP="00DB4E61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>Экзаменационные билеты к промежуточному экзамену</w:t>
      </w:r>
    </w:p>
    <w:p w:rsidR="00DB4E61" w:rsidRPr="00226556" w:rsidRDefault="00DB4E61" w:rsidP="00DB4E61">
      <w:pPr>
        <w:jc w:val="center"/>
        <w:rPr>
          <w:b/>
          <w:i/>
          <w:sz w:val="44"/>
          <w:szCs w:val="44"/>
        </w:rPr>
      </w:pPr>
      <w:r w:rsidRPr="00226556">
        <w:rPr>
          <w:b/>
          <w:i/>
          <w:sz w:val="44"/>
          <w:szCs w:val="44"/>
        </w:rPr>
        <w:t xml:space="preserve">по литературе </w:t>
      </w:r>
    </w:p>
    <w:p w:rsidR="00DB4E61" w:rsidRPr="00226556" w:rsidRDefault="00DB4E61" w:rsidP="00DB4E61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5 </w:t>
      </w:r>
      <w:r w:rsidRPr="00226556">
        <w:rPr>
          <w:b/>
          <w:i/>
          <w:sz w:val="44"/>
          <w:szCs w:val="44"/>
        </w:rPr>
        <w:t>класс по программе А.Коровиной</w:t>
      </w:r>
    </w:p>
    <w:p w:rsidR="00DB4E61" w:rsidRPr="00226556" w:rsidRDefault="00DB4E61" w:rsidP="00DB4E61">
      <w:pPr>
        <w:jc w:val="center"/>
        <w:rPr>
          <w:b/>
          <w:i/>
          <w:sz w:val="44"/>
          <w:szCs w:val="44"/>
        </w:rPr>
      </w:pP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Составила: учитель русского языка</w:t>
      </w:r>
    </w:p>
    <w:p w:rsidR="00DB4E61" w:rsidRDefault="00DB4E61" w:rsidP="00DB4E6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литературы Гаджиясулова П.М.</w:t>
      </w:r>
    </w:p>
    <w:p w:rsidR="00DB4E61" w:rsidRDefault="00DB4E61" w:rsidP="00DB4E61">
      <w:pPr>
        <w:jc w:val="center"/>
        <w:rPr>
          <w:b/>
          <w:i/>
          <w:sz w:val="28"/>
          <w:szCs w:val="28"/>
        </w:rPr>
      </w:pPr>
    </w:p>
    <w:p w:rsidR="00DB4E61" w:rsidRDefault="00DB4E61" w:rsidP="00DB4E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2018г.</w:t>
      </w:r>
    </w:p>
    <w:p w:rsidR="00532B48" w:rsidRDefault="00532B48" w:rsidP="00532B48">
      <w:pPr>
        <w:rPr>
          <w:b/>
          <w:i/>
          <w:sz w:val="40"/>
          <w:szCs w:val="40"/>
        </w:rPr>
      </w:pPr>
      <w:r>
        <w:rPr>
          <w:b/>
          <w:i/>
          <w:sz w:val="28"/>
          <w:szCs w:val="28"/>
        </w:rPr>
        <w:lastRenderedPageBreak/>
        <w:t xml:space="preserve">                               </w:t>
      </w:r>
      <w:r>
        <w:rPr>
          <w:b/>
          <w:sz w:val="40"/>
          <w:szCs w:val="40"/>
        </w:rPr>
        <w:t>Пояснительная записка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                  </w:t>
      </w:r>
      <w:r>
        <w:rPr>
          <w:color w:val="000000"/>
          <w:sz w:val="28"/>
          <w:szCs w:val="28"/>
        </w:rPr>
        <w:t>Проведение устного экзамена с использованием билетов является наиболее распространенной формой аттестации. Экзаменационные билеты составлены с учетом государственного образовательного стандарта основного общего образования по литературе.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Экзаменационный материал отражает новые подходы, зафиксированные в указанном документе. Вопросы билетов включают теоретико-литературные термины и понятия, которые входят в соответствующий раздел стандарта.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экзаменационных билетов базируются на литературном материале, который изучается в 5 классе.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экзаменационные билеты направлены не только на проверку знаний за курс 5 класса, но и на выявление способности к практическому их применению, степени сформированности общих и специальных умений семиклассников. Билеты разработаны с опорой на хронологический принцип.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билет включает в себя два вопроса. Содержание вопросов определяется задачами изучения литературы в 5 классе, а также спецификой образовательного стандарта для общеобразовательных учреждений. Вопросы каждого экзаменационного билета подобраны таким образом, чтобы в нем были представлены художественные произведения разных писателей и эпох (при этом учитываются и родо - жанровые подходы). Каждый билет сбалансирован по уровню сложности проверяемого учебного материала.</w:t>
      </w:r>
    </w:p>
    <w:p w:rsidR="00532B48" w:rsidRDefault="00532B48" w:rsidP="00532B4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всех экзаменационных билетов в значительной мере традиционны: к ответам на эти вопросы поможет подготовиться материал учебника. Формулировки этих вопросов достаточно просты, не содержат избыточного объема терминов и понятий; они ставят проблему в обобщенном виде и предполагают ее раскрытие либо на материале </w:t>
      </w:r>
      <w:r>
        <w:rPr>
          <w:color w:val="000000"/>
          <w:sz w:val="28"/>
          <w:szCs w:val="28"/>
        </w:rPr>
        <w:lastRenderedPageBreak/>
        <w:t>конкретного художественного текста, либо с опорой на ряд произведений писателя.</w:t>
      </w:r>
    </w:p>
    <w:p w:rsidR="00DB4E61" w:rsidRDefault="00DB4E61" w:rsidP="003550D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17165" w:rsidRDefault="00C44CC9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Билеты по русской  литературе  5 класс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1.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Писатели о роли книги в жизни человека и общества. Книга как духовное завещание одного поколения другому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Можно ли назвать   рассказ А.П. Чехова юмористическим? Почему?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Расскажите любимое стихотворение. 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2.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вы знаете о книгах в Древней Руси? Благодаря кому «учительное» книжное слово стало доступно каждому?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 вы понимаете смысл этих пословиц?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«Корень учения горек, да плод его сладок».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«Повторенье — мать ученья».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«Ученье — свет, а неученье — тьма».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«Кто хочет много знать, тому надо мало спать»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«Красна птица перьем, а человек ученьем».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«Учись доброму, так худое на ум не пойдет».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«Нетрудно сделать, да трудно задумать»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Расскажите любимое стихотворение А.С.Пушкина.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3.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такое сказка? Типы сказок, приведите примеры.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Расскажите о жизни и творчестве А.П.Чехова.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Экспресс- анализ стихотворения. (Размер, рифма, строфа)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Наша Таня громко плачет: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Уронила в речку мячик.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Тише, Танечка, не плачь: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утонет в речке мяч.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4.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Рассказ, сюжет, композиция, идея рассказа (на примере рассказа Л. Н. Толстого «Кавказский пленник»)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Устное народное творчество. Малые жанры фольклора.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Прочитайте наизусть бас</w:t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t>ню И А.Крылова (на выбор).</w:t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5.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Подробный  пересказ сказки «Царевна - лягушка». Кто главные герои сказки «Царевна-лягушка»? Почему сказка называется «Царевна-лягушка».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 Краткий пересказ рассказа Л.Н.Толстого «Кавказский пленник».Почему рассказ Л.Н.Толстого называется «Кавказский пленник», а не «Кавказские пленники», ведь пленников было двое? Почему рассказ назван рассказ- быль? Определите главную идею 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рассказа. 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3. Экспресс – анализ стихотворения (Александр Сергеевич Пушкин «Сказка о мертвой царевне и о семи богатырях»)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«Ветер, ветер! Ты могуч,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гоняешь стаи туч…»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6.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Что такое эпитет? Приведите примеры постоянных эпитетов из сказки «Царевна-лягушка».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Время написания рассказа «Муму . Какова историческая основа данного произведения? Чем характеризуется это время в России?  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Стихотворение о природе поэтов 20 века (по выбору) (С.А.Есенин, И.А.Бунин, Н.М.Рубцов, Д.Б.Кедрин, А.А.Прокофьев)</w:t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0DC"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165" w:rsidRDefault="003550DC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7.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И.С.Тургенев. Рассказ «Муму».   (Перескажите по плану)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План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Экспозиция: дом барыни.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Жизнь Герасима в доме барыни.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Барыня решает женить пьяницу Капитона Климова.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Привязанность Герасима к Татьяне.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Расставание с Татьяной.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Герасим находит Муму и выхаживает ее.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Барыня велит прогнать собачку.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Герасим прячет Муму от барыни.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Барыня велит убить собаку, Герасим обещает это сделать сам.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10.Герасим сдерживает свое обещание.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11.Герасим самовольно уходит из барского дома в деревню.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165" w:rsidRDefault="003550DC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Почему мы называем сказку «Царевна-лягушка» волшебной? Какие чудеса происходят в сказке?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  3. Задание: собрать пословицу или поговорку из двух половинок, подставит необходимую цифру 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 уме,- 1) в день не вырастешь.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 возу упало,- 2) тем короче ночь.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не грибок,- 3) как её потеряешь.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Чужого не надо,- 4) а человек - умением.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длиннее день,- 5) пока их нет.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посеешь,- 6) да не будь лапшой.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Чует кошка, - 7) кто найдет клад.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Цену вещи узнаёшь, - 8) то пропало.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Храни себя от бед,- 9) то и пожнешь.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Умей взять,- 10) умей и отдать.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будет рад, - 11) чьё мясо съела.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Расти большой,- 12) то и на языке.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Плох мастер,- 13) тому ничего не удаётся.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Красна птица пением,- 14) плоха и работа.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за все б</w:t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ерется,- 15) своего не отдам.</w:t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7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8.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Сказ Бажова П.П. «Медной горы хозяйка».  Краткий пересказ. Чем отличается сказ от сказки.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2.Если бы вы рисовали иллюстрации к сказке «Иван — крестьянский сын и чудо-юдо», какие эпизоды вы выбрали бы? Устно опишите одну из иллюстраций.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Найдите эпитеты в строках: «И вот на поле грозной сечи // Ночная пала тень».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9.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Жизнь и творчество М.Ю. Лермонтова.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Расскажите о любимом произведении, которое Вы прочитали в 5 классе.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 ответа.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Имя, фамилия, отчество автора. Кратко рассказать об авторе.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Название произведения, год написания, жанр.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Кратко пересказать сюжет.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Ответить на вопрос: чем именно больше всего привлекло произведение?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  Отрывок из произведения А.С.Пушкина "Сказка о мертвой царевне и о семи богатырях". Необходимо восстановить пропущенные слова.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Темной ночки Елисей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Дождался в тоске ( ),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месяц показался,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 ним с ( ) погнался.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"Месяц, месяц, мой( ),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Позолоченный рожок!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Круглолицей, светлоокой,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обычай твой любя,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 ) смотрит на тебя.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 откажешь мне в ответ?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видал ли где на свете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( ) молодой?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жених ей". - "Братец мой,-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Отвечает ( ) ясный,-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видал я девы красной.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стороже я стою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 очередь мою.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меня царевна, видно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Пробежала". - "Как ( )!" -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Королевич отвечал.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Ясный месяц продолжал: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"Погоди; о ней, быть может,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 знает. Он ( ).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к нему теперь ( ),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печалься же, прощай".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165" w:rsidRDefault="00D17165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0DC" w:rsidRPr="003550DC" w:rsidRDefault="003550DC" w:rsidP="00355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10.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Тест М.Ю. Лермонтов «Бородино»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Тест по произведению М.Ю.Лермонтова «Бородино»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Какой город обороняли русские войска?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Смоленск           Б) Петеребург                в) Москва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Какое поле «нашли» русские войска для сражения?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маленькое,         б) большое,            В) огромное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Какое укрепление было построено?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лагерь            Б) редут              В) баррикада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4.До чего добрались русские на третий день?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до ватрушек         б) до речки              В) до картечи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У чего «прилёг вздремнуть» рассказчик?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у буфета        Б) у пушки         В) у лафета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6.Завершите строчку: «…французы двинулись, как ….»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тучи         Б) кучи              В) кони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Кто отступил, когда затрещали барабаны?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поляки          Б) басурманы            В) немцы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«Когда б на то не божья воля, не отдали б…»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Бородино       Б) Смоленск           В) Москва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Как обращается к рассказчику молодой солдат?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брат          Б) дядя           В) друг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 какому юбилею Бородинской битвы было написано стихотворение «Бородино»?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10 лет           Б) 25 лет             В)35лет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Расскажите о детских годах А.С.Пушкина.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Расскажите наизусть стихотворение, которое ты выучил в 5 классе.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11.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В. М. Гаршин  «Attalea princeps» (Пересказ (краткий или подробный, на выбор ученика). Какие мудрости вам наиболее близки и вы бы их использовали: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Не делай поспешных выводов.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Первое впечатление может быть ошибочным.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У каждого на земле есть место, где он особо счастлив.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Не причиняй вред другому.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Цени то, что у тебя есть, а не то, чего нет.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Каждый счастлив настолько, насколько считает сам себя счастливым.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У каждого человека есть всегда выбор: стремиться к чему-либо или жить спокойной жизнью.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Каждый имеет право на свое собственное мнение и убеждение.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; Каждый вправе выбирать свой жизненный путь.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. Какие литературные сказки вы читали? Кто их авторы?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Прочитайте наизусть стихотворение А.С.Пушкина (на выбор).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12.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Расскажите о лицейских годах А.С.Пушкина.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Выразительное чтение слов Фильки, обращенных к коню (в чтении передать злость мальчика, его грубость). Каким можно назвать поступок Фильки?  (Назвать автора и произведение)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     3. Сюжета какого стихотворения представлен: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Экспозиция: "Мы долго молча отступали…"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Завязка: "И вот нашли большое поле…"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Кульминация: "Ну ж был денёк!"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Развязка: "Вот затрещали барабаны…"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13.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Анализ сказки В.А. Жуковского "Спящая царевна":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Жанр.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Тема.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Идея.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Система художественных образов.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Язык художественного произведения.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Сюжет.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Композиция.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; Дополнительная информация о сказке.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Антоний Погорельский «Чёрная курица, или Подземные жители».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Литературная викторина  (Учитель задает вопросы, ученик отвечает)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Вопросы.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Назовите настоящую имя и фамилию писателя Антония Погорельского.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Какие достопримечательности упоминаются в начале повести Антония Погорельского “Чёрная курица, или подземные жители”?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Что было единственным утешением Алёши в воскресные и праздничные дни?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Назовите имя кухарки, которая должна была погубить Чернушку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Как назывались спальные комнаты для мальчиков в XIX веке?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Во время праздничного обеда в честь директора на десерт было подано много вкусных блюд, в том числе бергамоты. Что это такое?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Почему первая попытка Алёши попасть в подземное королевство закончилась неудачно?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“Тут она закудахтала странным голосом, и вдруг, откуда ни возьмись, появились маленькие свечи в серебряных шандалах…” Что такое “шандалы”?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Какие животные находились в королевском зверинце?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Чем были усыпаны дорожки в подземном королевстве?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“Деревья также показались Алёше отменно красивыми, хотя притом очень странными. Они были разного цвета: красные, зелёные, коричневые, белые, голубые и лиловые. Когда посмотрел оно на них со вниманием, то увидел, что это…”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Дополнительный вопрос: Вообразите себе, что Вы попали в сказочный мир подземного царства. И Вам король предлагает вознаграждение за спасение Чернушки. Что попросил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Алёша Вы уже знаете. А что попросили бы Вы?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3.Прочитайте наизусть отрывок из стихотворения М.В.Лермонтова «Бородино».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Билет 14.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Расскажите об Антонио Погорельском.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Расскажите историю создания сказки С.Я.Маршака «12 месяцев». 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Прочитайте текст. Зачеркните лишние предложения, объясните свой выбор, Прочитайте вслух восстановленный текст.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Побелели поля. Подул теплый свежий ветерок. По опушкам леса выросли грибы. Тонким льдом покрылась река, уснула, как в сказке. Ходит зима, поглядывает по сторонам. Запорошила сугробами лес и посылает мороз за морозом. Зайцам белые шубки подарила. А птицы стали строить гнезда. Ребята заливают каток водой. Скоро они будут кататься на гладком льду. Трава заблестит от росы.</w:t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5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C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3B86" w:rsidRDefault="005D3B86"/>
    <w:sectPr w:rsidR="005D3B86" w:rsidSect="005D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50DC"/>
    <w:rsid w:val="002B0357"/>
    <w:rsid w:val="003550DC"/>
    <w:rsid w:val="00482729"/>
    <w:rsid w:val="004D235A"/>
    <w:rsid w:val="00532B48"/>
    <w:rsid w:val="005D3B86"/>
    <w:rsid w:val="00617706"/>
    <w:rsid w:val="007C53A9"/>
    <w:rsid w:val="00BA2283"/>
    <w:rsid w:val="00C44CC9"/>
    <w:rsid w:val="00D17165"/>
    <w:rsid w:val="00D90868"/>
    <w:rsid w:val="00DB4E61"/>
    <w:rsid w:val="00DE4E15"/>
    <w:rsid w:val="00F745E7"/>
    <w:rsid w:val="00FF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86"/>
  </w:style>
  <w:style w:type="paragraph" w:styleId="1">
    <w:name w:val="heading 1"/>
    <w:basedOn w:val="a"/>
    <w:link w:val="10"/>
    <w:uiPriority w:val="9"/>
    <w:qFormat/>
    <w:rsid w:val="00355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550DC"/>
    <w:rPr>
      <w:i/>
      <w:iCs/>
    </w:rPr>
  </w:style>
  <w:style w:type="character" w:styleId="a4">
    <w:name w:val="Hyperlink"/>
    <w:basedOn w:val="a0"/>
    <w:uiPriority w:val="99"/>
    <w:semiHidden/>
    <w:unhideWhenUsed/>
    <w:rsid w:val="003550DC"/>
    <w:rPr>
      <w:color w:val="0000FF"/>
      <w:u w:val="single"/>
    </w:rPr>
  </w:style>
  <w:style w:type="paragraph" w:styleId="a5">
    <w:name w:val="No Spacing"/>
    <w:uiPriority w:val="1"/>
    <w:qFormat/>
    <w:rsid w:val="00DB4E6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3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14</cp:revision>
  <cp:lastPrinted>2018-05-22T05:29:00Z</cp:lastPrinted>
  <dcterms:created xsi:type="dcterms:W3CDTF">2018-05-10T13:21:00Z</dcterms:created>
  <dcterms:modified xsi:type="dcterms:W3CDTF">2018-06-02T07:56:00Z</dcterms:modified>
</cp:coreProperties>
</file>