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35" w:rsidRDefault="00595035" w:rsidP="0059503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B43F5">
        <w:rPr>
          <w:b/>
          <w:sz w:val="32"/>
          <w:szCs w:val="32"/>
        </w:rPr>
        <w:t>Министерство образования и науки РД</w:t>
      </w:r>
      <w:r>
        <w:rPr>
          <w:b/>
          <w:sz w:val="32"/>
          <w:szCs w:val="32"/>
        </w:rPr>
        <w:t>.</w:t>
      </w:r>
    </w:p>
    <w:p w:rsidR="00595035" w:rsidRDefault="00595035" w:rsidP="0059503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Отдел образования администрации МР «Шамильский район»</w:t>
      </w:r>
    </w:p>
    <w:p w:rsidR="00595035" w:rsidRDefault="00595035" w:rsidP="0059503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95035" w:rsidRDefault="00595035" w:rsidP="0059503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95035" w:rsidRPr="004B43F5" w:rsidRDefault="00595035" w:rsidP="0059503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95035" w:rsidRDefault="00595035" w:rsidP="00595035">
      <w:pPr>
        <w:ind w:firstLine="426"/>
      </w:pPr>
      <w:r>
        <w:rPr>
          <w:noProof/>
        </w:rPr>
        <w:drawing>
          <wp:inline distT="0" distB="0" distL="0" distR="0">
            <wp:extent cx="5545455" cy="6233795"/>
            <wp:effectExtent l="19050" t="0" r="0" b="0"/>
            <wp:docPr id="2" name="Рисунок 1" descr="http://myweddingchecklist.com/image/558d5bdcd3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yweddingchecklist.com/image/558d5bdcd31f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623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035" w:rsidRDefault="00595035" w:rsidP="00595035">
      <w:pPr>
        <w:tabs>
          <w:tab w:val="left" w:pos="5717"/>
        </w:tabs>
      </w:pPr>
      <w:r>
        <w:t xml:space="preserve">                                 </w:t>
      </w:r>
    </w:p>
    <w:p w:rsidR="00595035" w:rsidRDefault="00595035" w:rsidP="00595035">
      <w:pPr>
        <w:tabs>
          <w:tab w:val="left" w:pos="5717"/>
        </w:tabs>
      </w:pPr>
    </w:p>
    <w:p w:rsidR="00595035" w:rsidRDefault="00595035" w:rsidP="00595035">
      <w:pPr>
        <w:tabs>
          <w:tab w:val="left" w:pos="5717"/>
        </w:tabs>
      </w:pPr>
    </w:p>
    <w:p w:rsidR="00595035" w:rsidRPr="005E5F9C" w:rsidRDefault="00595035" w:rsidP="00595035">
      <w:pPr>
        <w:jc w:val="center"/>
        <w:rPr>
          <w:rFonts w:ascii="Monotype Corsiva" w:hAnsi="Monotype Corsiva"/>
          <w:b/>
          <w:noProof/>
          <w:sz w:val="40"/>
          <w:szCs w:val="40"/>
        </w:rPr>
      </w:pPr>
      <w:r w:rsidRPr="005E5F9C">
        <w:rPr>
          <w:rFonts w:ascii="Monotype Corsiva" w:hAnsi="Monotype Corsiva"/>
          <w:b/>
          <w:noProof/>
          <w:sz w:val="40"/>
          <w:szCs w:val="40"/>
        </w:rPr>
        <w:t>Школьная служба медиации</w:t>
      </w:r>
    </w:p>
    <w:p w:rsidR="00595035" w:rsidRPr="005E5F9C" w:rsidRDefault="00595035" w:rsidP="00595035">
      <w:pPr>
        <w:jc w:val="center"/>
        <w:rPr>
          <w:rFonts w:ascii="Monotype Corsiva" w:hAnsi="Monotype Corsiva"/>
          <w:b/>
          <w:noProof/>
          <w:sz w:val="40"/>
          <w:szCs w:val="40"/>
        </w:rPr>
      </w:pPr>
      <w:r w:rsidRPr="005E5F9C">
        <w:rPr>
          <w:rFonts w:ascii="Monotype Corsiva" w:hAnsi="Monotype Corsiva"/>
          <w:b/>
          <w:noProof/>
          <w:sz w:val="40"/>
          <w:szCs w:val="40"/>
        </w:rPr>
        <w:t>Муниципальное казенное общеобразовательное учреждение  «Митлиурибская основная общеобразовательная школа».</w:t>
      </w:r>
    </w:p>
    <w:p w:rsidR="00595035" w:rsidRDefault="00595035" w:rsidP="00595035">
      <w:pPr>
        <w:jc w:val="center"/>
        <w:rPr>
          <w:b/>
          <w:noProof/>
          <w:sz w:val="32"/>
          <w:szCs w:val="32"/>
        </w:rPr>
      </w:pPr>
    </w:p>
    <w:p w:rsidR="00595035" w:rsidRDefault="00595035" w:rsidP="00595035">
      <w:pPr>
        <w:tabs>
          <w:tab w:val="left" w:pos="5717"/>
        </w:tabs>
        <w:rPr>
          <w:sz w:val="32"/>
          <w:szCs w:val="32"/>
        </w:rPr>
      </w:pPr>
    </w:p>
    <w:p w:rsidR="00595035" w:rsidRDefault="00595035" w:rsidP="0059503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5035" w:rsidRDefault="00595035" w:rsidP="0059503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5035" w:rsidRDefault="00595035" w:rsidP="0059503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5035" w:rsidRDefault="00595035" w:rsidP="0059503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5035" w:rsidRDefault="00595035" w:rsidP="00E43A4F">
      <w:pPr>
        <w:ind w:right="170"/>
        <w:jc w:val="right"/>
        <w:rPr>
          <w:sz w:val="20"/>
        </w:rPr>
      </w:pPr>
      <w:r>
        <w:rPr>
          <w:sz w:val="20"/>
        </w:rPr>
        <w:t>Утверждаю</w:t>
      </w:r>
    </w:p>
    <w:p w:rsidR="00595035" w:rsidRDefault="00595035" w:rsidP="00595035">
      <w:pPr>
        <w:jc w:val="right"/>
        <w:rPr>
          <w:sz w:val="20"/>
        </w:rPr>
      </w:pPr>
      <w:r>
        <w:rPr>
          <w:sz w:val="20"/>
        </w:rPr>
        <w:t>Директор школы</w:t>
      </w:r>
    </w:p>
    <w:p w:rsidR="00595035" w:rsidRDefault="00595035" w:rsidP="00595035">
      <w:pPr>
        <w:jc w:val="right"/>
        <w:rPr>
          <w:sz w:val="20"/>
        </w:rPr>
      </w:pPr>
      <w:r>
        <w:rPr>
          <w:sz w:val="20"/>
        </w:rPr>
        <w:t>О.М. Ибрагимов</w:t>
      </w:r>
    </w:p>
    <w:p w:rsidR="00595035" w:rsidRDefault="00595035" w:rsidP="00595035">
      <w:pPr>
        <w:jc w:val="right"/>
        <w:rPr>
          <w:sz w:val="20"/>
        </w:rPr>
      </w:pPr>
      <w:r>
        <w:rPr>
          <w:sz w:val="20"/>
        </w:rPr>
        <w:t xml:space="preserve">«__» </w:t>
      </w:r>
      <w:r w:rsidR="00E43A4F">
        <w:rPr>
          <w:sz w:val="20"/>
        </w:rPr>
        <w:t>____ 20167</w:t>
      </w:r>
      <w:r>
        <w:rPr>
          <w:sz w:val="20"/>
        </w:rPr>
        <w:t>г</w:t>
      </w:r>
    </w:p>
    <w:p w:rsidR="00595035" w:rsidRDefault="00595035" w:rsidP="00C726FE">
      <w:pPr>
        <w:jc w:val="center"/>
        <w:rPr>
          <w:b/>
          <w:sz w:val="28"/>
          <w:szCs w:val="28"/>
        </w:rPr>
      </w:pPr>
    </w:p>
    <w:p w:rsidR="00595035" w:rsidRDefault="00595035" w:rsidP="00595035">
      <w:pPr>
        <w:rPr>
          <w:b/>
          <w:sz w:val="28"/>
          <w:szCs w:val="28"/>
        </w:rPr>
      </w:pPr>
    </w:p>
    <w:p w:rsidR="00C726FE" w:rsidRPr="00A904E1" w:rsidRDefault="00C726FE" w:rsidP="00C726FE">
      <w:pPr>
        <w:jc w:val="center"/>
        <w:rPr>
          <w:b/>
          <w:sz w:val="28"/>
          <w:szCs w:val="28"/>
        </w:rPr>
      </w:pPr>
      <w:r w:rsidRPr="00A904E1">
        <w:rPr>
          <w:b/>
          <w:sz w:val="28"/>
          <w:szCs w:val="28"/>
        </w:rPr>
        <w:t>План работы</w:t>
      </w:r>
    </w:p>
    <w:p w:rsidR="00C726FE" w:rsidRDefault="00C726FE" w:rsidP="00C7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A904E1">
        <w:rPr>
          <w:b/>
          <w:sz w:val="28"/>
          <w:szCs w:val="28"/>
        </w:rPr>
        <w:t>лужбы школьной медиации</w:t>
      </w:r>
      <w:r>
        <w:rPr>
          <w:b/>
          <w:sz w:val="28"/>
          <w:szCs w:val="28"/>
        </w:rPr>
        <w:t xml:space="preserve"> МКОУ «Митлиурибская ООШ»</w:t>
      </w:r>
    </w:p>
    <w:p w:rsidR="00C726FE" w:rsidRPr="00A904E1" w:rsidRDefault="00E43A4F" w:rsidP="00C7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2017/2018</w:t>
      </w:r>
      <w:r w:rsidR="00C726FE">
        <w:rPr>
          <w:b/>
          <w:sz w:val="28"/>
          <w:szCs w:val="28"/>
        </w:rPr>
        <w:t xml:space="preserve"> учебный год</w:t>
      </w:r>
    </w:p>
    <w:p w:rsidR="00C726FE" w:rsidRDefault="00C726FE" w:rsidP="00C726F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402"/>
        <w:gridCol w:w="1757"/>
        <w:gridCol w:w="2211"/>
        <w:gridCol w:w="2082"/>
      </w:tblGrid>
      <w:tr w:rsidR="00C726FE" w:rsidRPr="00166FE3" w:rsidTr="00595035">
        <w:tc>
          <w:tcPr>
            <w:tcW w:w="534" w:type="dxa"/>
            <w:shd w:val="clear" w:color="auto" w:fill="auto"/>
          </w:tcPr>
          <w:p w:rsidR="00595035" w:rsidRDefault="00C726FE" w:rsidP="00595035">
            <w:pPr>
              <w:pStyle w:val="a9"/>
              <w:ind w:left="0"/>
            </w:pPr>
            <w:r w:rsidRPr="00166FE3">
              <w:t xml:space="preserve">№ </w:t>
            </w:r>
          </w:p>
          <w:p w:rsidR="00C726FE" w:rsidRPr="00166FE3" w:rsidRDefault="00C726FE" w:rsidP="00595035">
            <w:pPr>
              <w:pStyle w:val="a9"/>
              <w:ind w:left="0"/>
            </w:pPr>
            <w:r w:rsidRPr="00166FE3">
              <w:t>п/п</w:t>
            </w:r>
          </w:p>
        </w:tc>
        <w:tc>
          <w:tcPr>
            <w:tcW w:w="340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>Мероприятие</w:t>
            </w:r>
          </w:p>
        </w:tc>
        <w:tc>
          <w:tcPr>
            <w:tcW w:w="1757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>Сроки проведения</w:t>
            </w:r>
          </w:p>
        </w:tc>
        <w:tc>
          <w:tcPr>
            <w:tcW w:w="2211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>Предполагаемый результат</w:t>
            </w:r>
          </w:p>
        </w:tc>
        <w:tc>
          <w:tcPr>
            <w:tcW w:w="208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>Ответственный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166FE3" w:rsidRDefault="008E2EA9" w:rsidP="00807AD1">
            <w:pPr>
              <w:pStyle w:val="a9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4962E5">
              <w:t>Организационное заседание. Планирование мероприятий на год.Работа с обращениями.</w:t>
            </w:r>
          </w:p>
        </w:tc>
        <w:tc>
          <w:tcPr>
            <w:tcW w:w="1757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Сентябрь</w:t>
            </w:r>
          </w:p>
        </w:tc>
        <w:tc>
          <w:tcPr>
            <w:tcW w:w="2211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</w:p>
        </w:tc>
        <w:tc>
          <w:tcPr>
            <w:tcW w:w="208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Ибрагимов И.М.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166FE3" w:rsidRDefault="008E2EA9" w:rsidP="00807AD1">
            <w:pPr>
              <w:pStyle w:val="a9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 xml:space="preserve">Классные часы в 4-х классах. «Психологические  игры на сплоченность». </w:t>
            </w:r>
          </w:p>
          <w:p w:rsidR="00C726FE" w:rsidRPr="00166FE3" w:rsidRDefault="00C726FE" w:rsidP="00807AD1">
            <w:pPr>
              <w:pStyle w:val="a9"/>
            </w:pPr>
            <w:r w:rsidRPr="00166FE3">
              <w:t xml:space="preserve">Организация групповых занятий для обучающихся 1-4х классов на тему «Конфликтные ситуации и способы их преодоления» </w:t>
            </w:r>
          </w:p>
          <w:p w:rsidR="00C726FE" w:rsidRPr="00166FE3" w:rsidRDefault="00C726FE" w:rsidP="00807AD1">
            <w:pPr>
              <w:pStyle w:val="a9"/>
            </w:pPr>
            <w:r w:rsidRPr="00166FE3">
              <w:t>Работа с обращениями.</w:t>
            </w:r>
          </w:p>
        </w:tc>
        <w:tc>
          <w:tcPr>
            <w:tcW w:w="1757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Октябрь</w:t>
            </w:r>
          </w:p>
        </w:tc>
        <w:tc>
          <w:tcPr>
            <w:tcW w:w="2211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</w:p>
        </w:tc>
        <w:tc>
          <w:tcPr>
            <w:tcW w:w="208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Классные руководители, педагог-психолог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166FE3" w:rsidRDefault="008E2EA9" w:rsidP="00807AD1">
            <w:pPr>
              <w:pStyle w:val="a9"/>
            </w:pPr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 xml:space="preserve">В рамках недели </w:t>
            </w:r>
            <w:r w:rsidRPr="00C9338C">
              <w:rPr>
                <w:lang w:val="en-US"/>
              </w:rPr>
              <w:t>SOS</w:t>
            </w:r>
            <w:r w:rsidRPr="00166FE3">
              <w:t xml:space="preserve">  школьная</w:t>
            </w:r>
            <w:r>
              <w:t xml:space="preserve"> конференция для обучающихся 4 класса</w:t>
            </w:r>
            <w:r w:rsidRPr="00166FE3">
              <w:t xml:space="preserve"> «Психология зависимости».</w:t>
            </w:r>
          </w:p>
          <w:p w:rsidR="00C726FE" w:rsidRPr="00166FE3" w:rsidRDefault="00C726FE" w:rsidP="00807AD1">
            <w:pPr>
              <w:pStyle w:val="a9"/>
            </w:pPr>
            <w:r w:rsidRPr="00166FE3">
              <w:t>Работа с обращениями.</w:t>
            </w:r>
          </w:p>
        </w:tc>
        <w:tc>
          <w:tcPr>
            <w:tcW w:w="1757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Ноябрь</w:t>
            </w:r>
          </w:p>
        </w:tc>
        <w:tc>
          <w:tcPr>
            <w:tcW w:w="2211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</w:p>
        </w:tc>
        <w:tc>
          <w:tcPr>
            <w:tcW w:w="208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Ибрагимов И.М.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166FE3" w:rsidRDefault="008E2EA9" w:rsidP="00807AD1">
            <w:pPr>
              <w:pStyle w:val="a9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>День рождения Школьной службы примирения. Праздничное чаепитие.</w:t>
            </w:r>
          </w:p>
          <w:p w:rsidR="00C726FE" w:rsidRPr="00166FE3" w:rsidRDefault="00C726FE" w:rsidP="00807AD1">
            <w:pPr>
              <w:pStyle w:val="a9"/>
            </w:pPr>
            <w:r w:rsidRPr="00166FE3">
              <w:t>Классные часы в 1-4х классах на тему «Расскажи о своем друге».</w:t>
            </w:r>
          </w:p>
          <w:p w:rsidR="00C726FE" w:rsidRPr="00166FE3" w:rsidRDefault="00C726FE" w:rsidP="00807AD1">
            <w:pPr>
              <w:pStyle w:val="a9"/>
            </w:pPr>
            <w:r w:rsidRPr="00166FE3">
              <w:t>Работа с обращениями.</w:t>
            </w:r>
          </w:p>
        </w:tc>
        <w:tc>
          <w:tcPr>
            <w:tcW w:w="1757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Декабрь</w:t>
            </w:r>
          </w:p>
        </w:tc>
        <w:tc>
          <w:tcPr>
            <w:tcW w:w="2211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</w:p>
        </w:tc>
        <w:tc>
          <w:tcPr>
            <w:tcW w:w="208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 xml:space="preserve">Ибрагимов И.М. 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166FE3" w:rsidRDefault="008E2EA9" w:rsidP="00807AD1">
            <w:pPr>
              <w:pStyle w:val="a9"/>
            </w:pPr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>Классные часы в 3-4-х классах на тему «Сила или разум».</w:t>
            </w:r>
          </w:p>
          <w:p w:rsidR="00C726FE" w:rsidRPr="00166FE3" w:rsidRDefault="00C726FE" w:rsidP="00807AD1">
            <w:pPr>
              <w:pStyle w:val="a9"/>
            </w:pPr>
            <w:r w:rsidRPr="00166FE3">
              <w:t>Работа с обращениями.</w:t>
            </w:r>
          </w:p>
        </w:tc>
        <w:tc>
          <w:tcPr>
            <w:tcW w:w="1757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Январь</w:t>
            </w:r>
          </w:p>
        </w:tc>
        <w:tc>
          <w:tcPr>
            <w:tcW w:w="2211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</w:p>
        </w:tc>
        <w:tc>
          <w:tcPr>
            <w:tcW w:w="208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Классные руководители, медиаторы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166FE3" w:rsidRDefault="008E2EA9" w:rsidP="00807AD1">
            <w:pPr>
              <w:pStyle w:val="a9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 w:rsidRPr="00166FE3">
              <w:t>Проведение акции «Умей прощать и говорить прости».</w:t>
            </w:r>
          </w:p>
          <w:p w:rsidR="00C726FE" w:rsidRPr="00166FE3" w:rsidRDefault="00C726FE" w:rsidP="00807AD1">
            <w:pPr>
              <w:pStyle w:val="a9"/>
            </w:pPr>
            <w:r w:rsidRPr="00166FE3">
              <w:t>Работа с обращениями.</w:t>
            </w:r>
          </w:p>
        </w:tc>
        <w:tc>
          <w:tcPr>
            <w:tcW w:w="1757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Февраль</w:t>
            </w:r>
          </w:p>
        </w:tc>
        <w:tc>
          <w:tcPr>
            <w:tcW w:w="2211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</w:p>
        </w:tc>
        <w:tc>
          <w:tcPr>
            <w:tcW w:w="208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Ибрагимов И.М.медиаторы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166FE3" w:rsidRDefault="008E2EA9" w:rsidP="00807AD1">
            <w:pPr>
              <w:pStyle w:val="a9"/>
            </w:pPr>
            <w:r>
              <w:t>7</w:t>
            </w:r>
          </w:p>
        </w:tc>
        <w:tc>
          <w:tcPr>
            <w:tcW w:w="3402" w:type="dxa"/>
            <w:shd w:val="clear" w:color="auto" w:fill="auto"/>
          </w:tcPr>
          <w:p w:rsidR="00807AD1" w:rsidRDefault="00C726FE" w:rsidP="00595035">
            <w:pPr>
              <w:pStyle w:val="a9"/>
            </w:pPr>
            <w:r w:rsidRPr="00166FE3">
              <w:t>Классные часы в 1-4х классах на тему «Общение без причинения вреда».</w:t>
            </w:r>
          </w:p>
          <w:p w:rsidR="008A400F" w:rsidRDefault="00807AD1" w:rsidP="00807AD1">
            <w:pPr>
              <w:pStyle w:val="a9"/>
              <w:ind w:left="0"/>
            </w:pPr>
            <w:r>
              <w:t xml:space="preserve">      </w:t>
            </w:r>
          </w:p>
          <w:p w:rsidR="008A400F" w:rsidRDefault="008A400F" w:rsidP="00807AD1">
            <w:pPr>
              <w:pStyle w:val="a9"/>
              <w:ind w:left="0"/>
            </w:pPr>
          </w:p>
          <w:p w:rsidR="008A400F" w:rsidRDefault="00807AD1" w:rsidP="00807AD1">
            <w:pPr>
              <w:pStyle w:val="a9"/>
              <w:ind w:left="0"/>
            </w:pPr>
            <w:r>
              <w:t xml:space="preserve">  </w:t>
            </w:r>
          </w:p>
          <w:p w:rsidR="00C726FE" w:rsidRPr="00166FE3" w:rsidRDefault="00C726FE" w:rsidP="00807AD1">
            <w:pPr>
              <w:pStyle w:val="a9"/>
              <w:ind w:left="0"/>
            </w:pPr>
            <w:r w:rsidRPr="00166FE3">
              <w:t>Работа с обращениями.</w:t>
            </w:r>
          </w:p>
        </w:tc>
        <w:tc>
          <w:tcPr>
            <w:tcW w:w="1757" w:type="dxa"/>
            <w:shd w:val="clear" w:color="auto" w:fill="auto"/>
          </w:tcPr>
          <w:p w:rsidR="00C726FE" w:rsidRDefault="00C726FE" w:rsidP="00807AD1">
            <w:pPr>
              <w:pStyle w:val="a9"/>
            </w:pPr>
            <w:r>
              <w:t>Март</w:t>
            </w:r>
          </w:p>
          <w:p w:rsidR="008A400F" w:rsidRDefault="008A400F" w:rsidP="00807AD1">
            <w:pPr>
              <w:pStyle w:val="a9"/>
            </w:pPr>
          </w:p>
          <w:p w:rsidR="008A400F" w:rsidRDefault="008A400F" w:rsidP="00807AD1">
            <w:pPr>
              <w:pStyle w:val="a9"/>
            </w:pPr>
          </w:p>
          <w:p w:rsidR="008A400F" w:rsidRDefault="008A400F" w:rsidP="00807AD1">
            <w:pPr>
              <w:pStyle w:val="a9"/>
            </w:pPr>
          </w:p>
          <w:p w:rsidR="008A400F" w:rsidRPr="00166FE3" w:rsidRDefault="008A400F" w:rsidP="00807AD1">
            <w:pPr>
              <w:pStyle w:val="a9"/>
            </w:pPr>
          </w:p>
        </w:tc>
        <w:tc>
          <w:tcPr>
            <w:tcW w:w="2211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</w:p>
        </w:tc>
        <w:tc>
          <w:tcPr>
            <w:tcW w:w="2082" w:type="dxa"/>
            <w:shd w:val="clear" w:color="auto" w:fill="auto"/>
          </w:tcPr>
          <w:p w:rsidR="00C726FE" w:rsidRPr="00166FE3" w:rsidRDefault="00C726FE" w:rsidP="00807AD1">
            <w:pPr>
              <w:pStyle w:val="a9"/>
            </w:pPr>
            <w:r>
              <w:t>Классные руководители, медиаторы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807AD1" w:rsidRDefault="008E2EA9" w:rsidP="00807AD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C726FE" w:rsidRPr="00807AD1" w:rsidRDefault="00C726FE" w:rsidP="00807AD1">
            <w:pPr>
              <w:pStyle w:val="a9"/>
              <w:rPr>
                <w:sz w:val="24"/>
                <w:szCs w:val="24"/>
              </w:rPr>
            </w:pPr>
            <w:r w:rsidRPr="00807AD1">
              <w:rPr>
                <w:sz w:val="24"/>
                <w:szCs w:val="24"/>
              </w:rPr>
              <w:t xml:space="preserve">Проведение конкурса </w:t>
            </w:r>
            <w:r w:rsidRPr="00807AD1">
              <w:rPr>
                <w:sz w:val="24"/>
                <w:szCs w:val="24"/>
              </w:rPr>
              <w:lastRenderedPageBreak/>
              <w:t xml:space="preserve">«Лучший медиатор-примиритель». </w:t>
            </w:r>
          </w:p>
        </w:tc>
        <w:tc>
          <w:tcPr>
            <w:tcW w:w="1757" w:type="dxa"/>
            <w:shd w:val="clear" w:color="auto" w:fill="auto"/>
          </w:tcPr>
          <w:p w:rsidR="00C726FE" w:rsidRPr="00807AD1" w:rsidRDefault="00C726FE" w:rsidP="00807AD1">
            <w:pPr>
              <w:pStyle w:val="a9"/>
              <w:rPr>
                <w:sz w:val="24"/>
                <w:szCs w:val="24"/>
              </w:rPr>
            </w:pPr>
            <w:r w:rsidRPr="00807AD1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11" w:type="dxa"/>
            <w:shd w:val="clear" w:color="auto" w:fill="auto"/>
          </w:tcPr>
          <w:p w:rsidR="00C726FE" w:rsidRPr="00807AD1" w:rsidRDefault="00C726FE" w:rsidP="00807AD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726FE" w:rsidRPr="00807AD1" w:rsidRDefault="00C726FE" w:rsidP="00807AD1">
            <w:pPr>
              <w:pStyle w:val="a9"/>
              <w:rPr>
                <w:sz w:val="24"/>
                <w:szCs w:val="24"/>
              </w:rPr>
            </w:pPr>
            <w:r w:rsidRPr="00807AD1">
              <w:rPr>
                <w:sz w:val="24"/>
                <w:szCs w:val="24"/>
              </w:rPr>
              <w:t xml:space="preserve">Ибрагимов </w:t>
            </w:r>
            <w:r w:rsidRPr="00807AD1">
              <w:rPr>
                <w:sz w:val="24"/>
                <w:szCs w:val="24"/>
              </w:rPr>
              <w:lastRenderedPageBreak/>
              <w:t>И.М.</w:t>
            </w:r>
          </w:p>
        </w:tc>
      </w:tr>
      <w:tr w:rsidR="00C726FE" w:rsidRPr="00166FE3" w:rsidTr="00595035">
        <w:tc>
          <w:tcPr>
            <w:tcW w:w="534" w:type="dxa"/>
            <w:shd w:val="clear" w:color="auto" w:fill="auto"/>
          </w:tcPr>
          <w:p w:rsidR="00C726FE" w:rsidRPr="00807AD1" w:rsidRDefault="008E2EA9" w:rsidP="00807AD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shd w:val="clear" w:color="auto" w:fill="auto"/>
          </w:tcPr>
          <w:p w:rsidR="00C726FE" w:rsidRPr="00807AD1" w:rsidRDefault="00C726FE" w:rsidP="00807AD1">
            <w:pPr>
              <w:pStyle w:val="a9"/>
              <w:rPr>
                <w:sz w:val="24"/>
                <w:szCs w:val="24"/>
              </w:rPr>
            </w:pPr>
            <w:r w:rsidRPr="00807AD1">
              <w:rPr>
                <w:sz w:val="24"/>
                <w:szCs w:val="24"/>
              </w:rPr>
              <w:t>Подведение итогов деятельности Школьной службы примирения.</w:t>
            </w:r>
          </w:p>
        </w:tc>
        <w:tc>
          <w:tcPr>
            <w:tcW w:w="1757" w:type="dxa"/>
            <w:shd w:val="clear" w:color="auto" w:fill="auto"/>
          </w:tcPr>
          <w:p w:rsidR="00C726FE" w:rsidRPr="00807AD1" w:rsidRDefault="00C726FE" w:rsidP="00807AD1">
            <w:pPr>
              <w:pStyle w:val="a9"/>
              <w:rPr>
                <w:sz w:val="24"/>
                <w:szCs w:val="24"/>
              </w:rPr>
            </w:pPr>
            <w:r w:rsidRPr="00807AD1">
              <w:rPr>
                <w:sz w:val="24"/>
                <w:szCs w:val="24"/>
              </w:rPr>
              <w:t>Май</w:t>
            </w:r>
          </w:p>
        </w:tc>
        <w:tc>
          <w:tcPr>
            <w:tcW w:w="2211" w:type="dxa"/>
            <w:shd w:val="clear" w:color="auto" w:fill="auto"/>
          </w:tcPr>
          <w:p w:rsidR="00C726FE" w:rsidRPr="00807AD1" w:rsidRDefault="00C726FE" w:rsidP="00807AD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726FE" w:rsidRPr="00807AD1" w:rsidRDefault="00C726FE" w:rsidP="00807AD1">
            <w:pPr>
              <w:pStyle w:val="a9"/>
              <w:rPr>
                <w:sz w:val="24"/>
                <w:szCs w:val="24"/>
              </w:rPr>
            </w:pPr>
            <w:r w:rsidRPr="00807AD1">
              <w:rPr>
                <w:sz w:val="24"/>
                <w:szCs w:val="24"/>
              </w:rPr>
              <w:t>Ибрагимов И.М.</w:t>
            </w:r>
          </w:p>
        </w:tc>
      </w:tr>
    </w:tbl>
    <w:p w:rsidR="00C726FE" w:rsidRDefault="00C726FE" w:rsidP="00807AD1">
      <w:pPr>
        <w:pStyle w:val="a9"/>
        <w:rPr>
          <w:sz w:val="28"/>
          <w:szCs w:val="28"/>
        </w:rPr>
      </w:pPr>
    </w:p>
    <w:p w:rsidR="004463B5" w:rsidRDefault="00C72875" w:rsidP="004463B5">
      <w:pPr>
        <w:rPr>
          <w:b/>
          <w:bCs/>
          <w:kern w:val="36"/>
          <w:sz w:val="28"/>
          <w:szCs w:val="28"/>
        </w:rPr>
      </w:pPr>
      <w:r w:rsidRPr="00C72875">
        <w:rPr>
          <w:b/>
          <w:bCs/>
          <w:kern w:val="36"/>
          <w:sz w:val="28"/>
          <w:szCs w:val="28"/>
        </w:rPr>
        <w:t xml:space="preserve">                                      </w:t>
      </w:r>
    </w:p>
    <w:p w:rsidR="004463B5" w:rsidRDefault="004463B5" w:rsidP="004463B5">
      <w:pPr>
        <w:rPr>
          <w:b/>
          <w:bCs/>
          <w:kern w:val="36"/>
          <w:sz w:val="28"/>
          <w:szCs w:val="28"/>
        </w:rPr>
      </w:pPr>
    </w:p>
    <w:p w:rsidR="005171E9" w:rsidRPr="005171E9" w:rsidRDefault="005171E9" w:rsidP="005171E9">
      <w:pPr>
        <w:jc w:val="center"/>
        <w:rPr>
          <w:rStyle w:val="a4"/>
          <w:sz w:val="28"/>
          <w:szCs w:val="28"/>
        </w:rPr>
      </w:pPr>
      <w:r w:rsidRPr="005171E9">
        <w:rPr>
          <w:rStyle w:val="a4"/>
          <w:sz w:val="28"/>
          <w:szCs w:val="28"/>
        </w:rPr>
        <w:t>Школьная служба примирения</w:t>
      </w:r>
    </w:p>
    <w:p w:rsidR="005171E9" w:rsidRPr="005171E9" w:rsidRDefault="005171E9" w:rsidP="005171E9">
      <w:pPr>
        <w:rPr>
          <w:rStyle w:val="a4"/>
          <w:sz w:val="28"/>
          <w:szCs w:val="28"/>
        </w:rPr>
      </w:pPr>
    </w:p>
    <w:p w:rsidR="004463B5" w:rsidRDefault="005171E9" w:rsidP="004463B5">
      <w:pPr>
        <w:rPr>
          <w:b/>
          <w:bCs/>
          <w:kern w:val="36"/>
          <w:sz w:val="28"/>
          <w:szCs w:val="28"/>
        </w:rPr>
      </w:pPr>
      <w:r w:rsidRPr="005171E9">
        <w:rPr>
          <w:rStyle w:val="a4"/>
          <w:sz w:val="28"/>
          <w:szCs w:val="28"/>
        </w:rPr>
        <w:t>Введение</w:t>
      </w:r>
      <w:r w:rsidRPr="005171E9">
        <w:rPr>
          <w:sz w:val="28"/>
          <w:szCs w:val="28"/>
        </w:rPr>
        <w:br/>
        <w:t>Школьные службы примирения – российская модель организации восстановительной медиации в образовательном учреждении</w:t>
      </w:r>
      <w:hyperlink r:id="rId9" w:anchor="1" w:history="1">
        <w:r w:rsidRPr="005171E9">
          <w:rPr>
            <w:rStyle w:val="a3"/>
            <w:sz w:val="28"/>
            <w:szCs w:val="28"/>
            <w:vertAlign w:val="superscript"/>
          </w:rPr>
          <w:t>1</w:t>
        </w:r>
      </w:hyperlink>
      <w:r w:rsidRPr="005171E9">
        <w:rPr>
          <w:sz w:val="28"/>
          <w:szCs w:val="28"/>
        </w:rPr>
        <w:t>. Первая медиация, проведенная школьниками-медиаторами, прошла 16 декабря 2002 года в школе № 464 г. Москвы, и эту дату можно считать началом деятельности школьных служб примирения в России. В 2010 году фондом «Защита детей от жестокого обращения» школьные службы примирения были внесены в «Лучшие практики деятельности по защите прав ребенка».</w:t>
      </w:r>
      <w:r w:rsidRPr="005171E9">
        <w:rPr>
          <w:sz w:val="28"/>
          <w:szCs w:val="28"/>
        </w:rPr>
        <w:br/>
        <w:t>По данным мониторинга, проведенного Всероссийской ассоциацией восстановительной медиации, на 2011 год в 15 регионах России действует 615 школьных и 61 территориальная служба примирения. За 2011 год ими в ходе разных восстановительных программ было разрешено более трех тысяч конфликтных и криминальных ситуаций, в которых участвовали около десяти тысяч человек, находящихся в конфликте. Служба примирения работает как по конфликтным, так и по криминальным ситуациям (кражи, драки, порча имущества, вымогательство и пр.) с участием несовершеннолетних.</w:t>
      </w:r>
      <w:r w:rsidRPr="005171E9">
        <w:rPr>
          <w:sz w:val="28"/>
          <w:szCs w:val="28"/>
        </w:rPr>
        <w:br/>
        <w:t>Для поддержки школьных служб примирения на территории создается партнерство между районной службой примирения (обычно на базе социально-психологического центра), проводящей восстановительные программы, региональной ассоциацией восстановительной медиации, комиссией по делам несовершеннолетних и защите их прав и службами примирения нескольких школ.</w:t>
      </w:r>
      <w:r w:rsidRPr="005171E9">
        <w:rPr>
          <w:sz w:val="28"/>
          <w:szCs w:val="28"/>
        </w:rPr>
        <w:br/>
        <w:t>Районные (окружные, территориальные) службы работают по сложны</w:t>
      </w:r>
      <w:r>
        <w:rPr>
          <w:sz w:val="28"/>
          <w:szCs w:val="28"/>
        </w:rPr>
        <w:t xml:space="preserve">м </w:t>
      </w:r>
    </w:p>
    <w:p w:rsidR="00807AD1" w:rsidRDefault="00C72875" w:rsidP="00C72875">
      <w:pPr>
        <w:rPr>
          <w:sz w:val="28"/>
          <w:szCs w:val="28"/>
        </w:rPr>
      </w:pPr>
      <w:r w:rsidRPr="00C72875">
        <w:rPr>
          <w:sz w:val="28"/>
          <w:szCs w:val="28"/>
        </w:rPr>
        <w:t>случаям из школ, по обращениям из судов, комиссий по делам несовершеннолетних и защите их прав и полиции, по обращениям граждан района. Также территориальные службы координируют работу школьных служб примирения в районе, поддерживают и обучают медиаторов и кураторов школьных служб примирения, организуют круглые столы и конференции медиаторов и т.п.</w:t>
      </w:r>
      <w:r w:rsidRPr="00C72875">
        <w:rPr>
          <w:sz w:val="28"/>
          <w:szCs w:val="28"/>
        </w:rPr>
        <w:br/>
        <w:t xml:space="preserve">Основой работы служб примирения является восстановительная медиация. Под медиацией обычно понимается процесс, в рамках которого участники с помощью беспристрастной третьей стороны (медиатора) разрешают конфликт. </w:t>
      </w:r>
    </w:p>
    <w:p w:rsidR="008A400F" w:rsidRDefault="008A400F" w:rsidP="00C72875">
      <w:pPr>
        <w:rPr>
          <w:sz w:val="28"/>
          <w:szCs w:val="28"/>
        </w:rPr>
      </w:pPr>
    </w:p>
    <w:p w:rsidR="008A400F" w:rsidRDefault="008A400F" w:rsidP="00C72875">
      <w:pPr>
        <w:rPr>
          <w:sz w:val="28"/>
          <w:szCs w:val="28"/>
        </w:rPr>
      </w:pPr>
    </w:p>
    <w:p w:rsidR="008A400F" w:rsidRDefault="008A400F" w:rsidP="00C72875">
      <w:pPr>
        <w:rPr>
          <w:sz w:val="28"/>
          <w:szCs w:val="28"/>
        </w:rPr>
      </w:pPr>
    </w:p>
    <w:p w:rsidR="008A400F" w:rsidRDefault="008A400F" w:rsidP="00C72875">
      <w:pPr>
        <w:rPr>
          <w:sz w:val="28"/>
          <w:szCs w:val="28"/>
        </w:rPr>
      </w:pP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sz w:val="28"/>
          <w:szCs w:val="28"/>
        </w:rPr>
        <w:t xml:space="preserve"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</w:t>
      </w:r>
      <w:r w:rsidRPr="00C72875">
        <w:rPr>
          <w:sz w:val="28"/>
          <w:szCs w:val="28"/>
        </w:rPr>
        <w:lastRenderedPageBreak/>
        <w:t>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ситуаций. 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</w:t>
      </w:r>
      <w:r w:rsidRPr="00C72875">
        <w:rPr>
          <w:sz w:val="28"/>
          <w:szCs w:val="28"/>
        </w:rPr>
        <w:br/>
        <w:t>Основой восстановительной медиации является организация диалога между сторонами, который дает возможность сторонам лучше узнать и понять друг друга. Диалог способствует изменению отношений: от отношений конфронтации, предубеждений, подозрительности, агрессивности к позитивным взаимоотношениям. Медиатор помогает выразить и услышать точки зрения, мнения, чувства сторон, что формирует пространство взаимопонимания.</w:t>
      </w:r>
      <w:r w:rsidRPr="00C72875">
        <w:rPr>
          <w:sz w:val="28"/>
          <w:szCs w:val="28"/>
        </w:rPr>
        <w:br/>
        <w:t>Важнейшим результатом восстановительной медиации являются восстановительные действия (извинение, прощение, стремление искренне загладить причиненный вред), то есть такие действия, которые помогают исправить последствия конфликтной или криминальной ситуации.</w:t>
      </w:r>
      <w:r w:rsidRPr="00C72875">
        <w:rPr>
          <w:sz w:val="28"/>
          <w:szCs w:val="28"/>
        </w:rPr>
        <w:br/>
        <w:t>Не менее важным результатом медиации может быть соглашение или примирительный договор, передаваемый в орган, направивший случай на медиацию. Примирительный договор (соглашение) может учитываться данным органом при принятии решения о дальнейших действиях в отношении участников ситуации.</w:t>
      </w:r>
      <w:r w:rsidRPr="00C72875">
        <w:rPr>
          <w:sz w:val="28"/>
          <w:szCs w:val="28"/>
        </w:rPr>
        <w:br/>
        <w:t>Восстановительная медиация ориентирована на процесс коммуникации, она направлена, в первую очередь, на налаживание взаимопонимания, обретение способности к диа-логу и способности решить ситуацию. Достижение соглашения становится естественным результатом такого процесса.</w:t>
      </w:r>
      <w:r w:rsidRPr="00C72875">
        <w:rPr>
          <w:sz w:val="28"/>
          <w:szCs w:val="28"/>
        </w:rPr>
        <w:br/>
      </w:r>
      <w:r w:rsidRPr="00C72875">
        <w:rPr>
          <w:rStyle w:val="a4"/>
          <w:sz w:val="28"/>
          <w:szCs w:val="28"/>
        </w:rPr>
        <w:t>Основные принципы восстановительной медиации</w:t>
      </w:r>
      <w:hyperlink r:id="rId10" w:anchor="2" w:history="1">
        <w:r w:rsidRPr="00C72875">
          <w:rPr>
            <w:rStyle w:val="a3"/>
            <w:sz w:val="28"/>
            <w:szCs w:val="28"/>
            <w:vertAlign w:val="superscript"/>
          </w:rPr>
          <w:t>2</w:t>
        </w:r>
      </w:hyperlink>
      <w:r w:rsidRPr="00C72875">
        <w:rPr>
          <w:sz w:val="28"/>
          <w:szCs w:val="28"/>
        </w:rPr>
        <w:t>: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sz w:val="28"/>
          <w:szCs w:val="28"/>
        </w:rPr>
        <w:t xml:space="preserve">- </w:t>
      </w:r>
      <w:r w:rsidRPr="00C72875">
        <w:rPr>
          <w:rStyle w:val="a5"/>
          <w:sz w:val="28"/>
          <w:szCs w:val="28"/>
        </w:rPr>
        <w:t>Добровольность участия сторон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C72875"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</w:r>
      <w:r w:rsidRPr="00C72875">
        <w:br/>
        <w:t xml:space="preserve">- </w:t>
      </w:r>
      <w:r w:rsidRPr="00C72875">
        <w:rPr>
          <w:rStyle w:val="a5"/>
          <w:sz w:val="28"/>
          <w:szCs w:val="28"/>
        </w:rPr>
        <w:t xml:space="preserve">Информированность сторон </w:t>
      </w:r>
      <w:r w:rsidRPr="00C72875">
        <w:br/>
      </w:r>
      <w:r w:rsidRPr="003676AE">
        <w:rPr>
          <w:sz w:val="28"/>
          <w:szCs w:val="28"/>
        </w:rPr>
        <w:t xml:space="preserve">Медиатор обязан предоставить сторонам всю необходимую информацию о сути медиации, ее процессе и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</w:p>
    <w:p w:rsidR="00C72875" w:rsidRPr="003676AE" w:rsidRDefault="00C72875" w:rsidP="003676AE">
      <w:pPr>
        <w:pStyle w:val="a9"/>
        <w:rPr>
          <w:rStyle w:val="a5"/>
          <w:sz w:val="28"/>
          <w:szCs w:val="28"/>
        </w:rPr>
      </w:pPr>
      <w:r w:rsidRPr="003676AE">
        <w:rPr>
          <w:sz w:val="28"/>
          <w:szCs w:val="28"/>
        </w:rPr>
        <w:t>возможных последствиях.</w:t>
      </w:r>
      <w:r w:rsidRPr="003676AE">
        <w:rPr>
          <w:sz w:val="28"/>
          <w:szCs w:val="28"/>
        </w:rPr>
        <w:br/>
        <w:t xml:space="preserve">- </w:t>
      </w:r>
      <w:r w:rsidRPr="003676AE">
        <w:rPr>
          <w:rStyle w:val="a5"/>
          <w:sz w:val="28"/>
          <w:szCs w:val="28"/>
        </w:rPr>
        <w:t>Нейтральность медиатор</w:t>
      </w:r>
    </w:p>
    <w:p w:rsidR="00C72875" w:rsidRPr="003676AE" w:rsidRDefault="00C72875" w:rsidP="003676AE">
      <w:pPr>
        <w:pStyle w:val="a9"/>
        <w:rPr>
          <w:rStyle w:val="a4"/>
          <w:b w:val="0"/>
          <w:bCs w:val="0"/>
          <w:sz w:val="28"/>
          <w:szCs w:val="28"/>
        </w:rPr>
      </w:pPr>
      <w:r w:rsidRPr="003676AE">
        <w:rPr>
          <w:rStyle w:val="a5"/>
          <w:sz w:val="28"/>
          <w:szCs w:val="28"/>
        </w:rPr>
        <w:t>а</w:t>
      </w:r>
      <w:r w:rsidRPr="003676AE">
        <w:rPr>
          <w:sz w:val="28"/>
          <w:szCs w:val="28"/>
        </w:rPr>
        <w:br/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  <w:r w:rsidRPr="003676AE">
        <w:rPr>
          <w:sz w:val="28"/>
          <w:szCs w:val="28"/>
        </w:rPr>
        <w:br/>
        <w:t xml:space="preserve">- </w:t>
      </w:r>
      <w:r w:rsidRPr="003676AE">
        <w:rPr>
          <w:rStyle w:val="a5"/>
          <w:sz w:val="28"/>
          <w:szCs w:val="28"/>
        </w:rPr>
        <w:t>Конфиденциальность процесса медиации</w:t>
      </w:r>
      <w:r w:rsidRPr="003676AE">
        <w:rPr>
          <w:sz w:val="28"/>
          <w:szCs w:val="28"/>
        </w:rPr>
        <w:br/>
        <w:t xml:space="preserve">Медиация носит конфиденциальный характер. Медиатор или служба медиации обеспечивает конфиденциальность медиации и защиту от разглашения </w:t>
      </w:r>
      <w:r w:rsidRPr="003676AE">
        <w:rPr>
          <w:sz w:val="28"/>
          <w:szCs w:val="28"/>
        </w:rPr>
        <w:lastRenderedPageBreak/>
        <w:t>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Медиатор,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  <w:r w:rsidRPr="003676AE">
        <w:rPr>
          <w:sz w:val="28"/>
          <w:szCs w:val="28"/>
        </w:rPr>
        <w:br/>
        <w:t xml:space="preserve">- </w:t>
      </w:r>
      <w:r w:rsidRPr="003676AE">
        <w:rPr>
          <w:rStyle w:val="a5"/>
          <w:sz w:val="28"/>
          <w:szCs w:val="28"/>
        </w:rPr>
        <w:t>Ответственность сторон и медиатора</w:t>
      </w:r>
      <w:r w:rsidRPr="003676AE">
        <w:rPr>
          <w:sz w:val="28"/>
          <w:szCs w:val="28"/>
        </w:rPr>
        <w:br/>
        <w:t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  <w:r w:rsidRPr="003676AE">
        <w:rPr>
          <w:sz w:val="28"/>
          <w:szCs w:val="28"/>
        </w:rPr>
        <w:br/>
        <w:t xml:space="preserve">- </w:t>
      </w:r>
      <w:r w:rsidRPr="003676AE">
        <w:rPr>
          <w:rStyle w:val="a5"/>
          <w:sz w:val="28"/>
          <w:szCs w:val="28"/>
        </w:rPr>
        <w:t>Заглаживание вреда обидчиком.</w:t>
      </w:r>
      <w:r w:rsidRPr="003676AE">
        <w:rPr>
          <w:sz w:val="28"/>
          <w:szCs w:val="28"/>
        </w:rPr>
        <w:br/>
        <w:t>В ситуации, где есть обидчик и жертва, ответственность обидчика состоит в заглаживании вреда, причиненного жертве.</w:t>
      </w:r>
      <w:r w:rsidRPr="003676AE">
        <w:rPr>
          <w:sz w:val="28"/>
          <w:szCs w:val="28"/>
        </w:rPr>
        <w:br/>
        <w:t xml:space="preserve">- </w:t>
      </w:r>
      <w:r w:rsidRPr="003676AE">
        <w:rPr>
          <w:rStyle w:val="a5"/>
          <w:sz w:val="28"/>
          <w:szCs w:val="28"/>
        </w:rPr>
        <w:t>Самостоятельность служб примирения</w:t>
      </w:r>
      <w:r w:rsidRPr="003676AE">
        <w:rPr>
          <w:sz w:val="28"/>
          <w:szCs w:val="28"/>
        </w:rPr>
        <w:br/>
        <w:t>Служба примирения самостоятельна в выборе форм деятельности и организации процесса медиации.</w:t>
      </w:r>
    </w:p>
    <w:p w:rsidR="00C72875" w:rsidRPr="003676AE" w:rsidRDefault="00C72875" w:rsidP="00595035">
      <w:pPr>
        <w:pStyle w:val="a9"/>
        <w:rPr>
          <w:sz w:val="28"/>
          <w:szCs w:val="28"/>
        </w:rPr>
      </w:pPr>
      <w:r w:rsidRPr="003676AE">
        <w:rPr>
          <w:rStyle w:val="a4"/>
          <w:sz w:val="28"/>
          <w:szCs w:val="28"/>
        </w:rPr>
        <w:t>Законы Российской Федерации и региональные документы, на которые можно опираться при создании службы примирения</w:t>
      </w:r>
      <w:hyperlink r:id="rId11" w:anchor="3" w:history="1">
        <w:r w:rsidRPr="003676AE">
          <w:rPr>
            <w:rStyle w:val="a3"/>
            <w:sz w:val="28"/>
            <w:szCs w:val="28"/>
            <w:vertAlign w:val="superscript"/>
          </w:rPr>
          <w:t>3</w:t>
        </w:r>
      </w:hyperlink>
      <w:r w:rsidRPr="003676AE">
        <w:rPr>
          <w:sz w:val="28"/>
          <w:szCs w:val="28"/>
        </w:rPr>
        <w:br/>
        <w:t>Деятельность медиаторов в России регулируется Федеральным законом №193-ФЗ «Об альтернативной процедуре урегулирования споров с участием посредника (процедуре медиации)» от 27.07.2010. Однако надо обратить внимание, что согласно пункту 2 «настоящим Федеральным законом регулируются отношения, связанные с применением процедуры медиации к спорам, возникающим из гражданских правоотношений, в том числе в связи с осуществлением предпринимательской и иной экономической деятельности, а также спорам, возникающим из трудовых правоотношений и семейных правоотношений».</w:t>
      </w:r>
      <w:r w:rsidRPr="003676AE">
        <w:rPr>
          <w:sz w:val="28"/>
          <w:szCs w:val="28"/>
        </w:rPr>
        <w:br/>
        <w:t>Это означает, что Федеральный закон от 27 июля 2010 г. №193-ФЗ не регулирует медиацию в школе (если медиатор в школе не будет работать со спорами, возникающим из гражданских, в том числе трудовых и семейных правоотношений). Член Независимого экспертно-правового совета, профессор кафедры Судебной власти и организации правосудия НИУ «Высшая школа экономики», федеральный судья в отставке, заслуженный юрист РСФСР С. А. Пашин провел экспертизу данного закона и показал, что он не распространяется на повседневную деятельность школьных служб примирения и не запрещает проводить в них медиацию</w:t>
      </w:r>
      <w:hyperlink r:id="rId12" w:anchor="4" w:history="1">
        <w:r w:rsidRPr="003676AE">
          <w:rPr>
            <w:rStyle w:val="a3"/>
            <w:sz w:val="28"/>
            <w:szCs w:val="28"/>
            <w:vertAlign w:val="superscript"/>
          </w:rPr>
          <w:t>4</w:t>
        </w:r>
      </w:hyperlink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  <w:t>Поэтому в образовательных учреждениях регулирование деятельности медиаторов и школьных служб примирения осуществляется на основании других законов. Закон, на основе которого действовали службы примирения в системе образования до 1 сентября 2013 года, – Закон РФ «Об образовании» от 10.07.1992 N 3266-1 в редакции от 12.11.2012.</w:t>
      </w:r>
      <w:r w:rsidRPr="003676AE">
        <w:rPr>
          <w:sz w:val="28"/>
          <w:szCs w:val="28"/>
        </w:rPr>
        <w:br/>
      </w:r>
      <w:r w:rsidRPr="003676AE">
        <w:rPr>
          <w:sz w:val="28"/>
          <w:szCs w:val="28"/>
        </w:rPr>
        <w:lastRenderedPageBreak/>
        <w:t>Статья 32 в пунктах 20 и 21 относит к компетенции и ответственности образовательного учреждения «содействие деятельности учительских (педагогических) организаций (объединений) и методических объединений, а также координацию в образовательном учреждении деятельности общественных (в том числе детских и молодежных) организаций (объединений), не запрещенной законом».</w:t>
      </w:r>
      <w:r w:rsidRPr="003676AE">
        <w:rPr>
          <w:sz w:val="28"/>
          <w:szCs w:val="28"/>
        </w:rPr>
        <w:br/>
        <w:t>Школьную службу примирения можно рассматривать как</w:t>
      </w:r>
      <w:r w:rsidR="008E2EA9">
        <w:rPr>
          <w:sz w:val="28"/>
          <w:szCs w:val="28"/>
        </w:rPr>
        <w:t xml:space="preserve"> педагогическое и (или) детское </w:t>
      </w:r>
      <w:r w:rsidRPr="003676AE">
        <w:rPr>
          <w:sz w:val="28"/>
          <w:szCs w:val="28"/>
        </w:rPr>
        <w:t xml:space="preserve">объединение. </w:t>
      </w:r>
      <w:r w:rsidRPr="003676AE">
        <w:rPr>
          <w:sz w:val="28"/>
          <w:szCs w:val="28"/>
        </w:rPr>
        <w:br/>
        <w:t xml:space="preserve">Задачи служб примирения включают и указанные в пункте 6 Статьи 15 требования к организации образовательного процесса: «дисциплина в образовательном учреждении поддерживается на основе уважения человеческого достоинства обучающихся, воспитанников, педагогов. </w:t>
      </w:r>
      <w:r w:rsidRPr="003676AE">
        <w:rPr>
          <w:sz w:val="28"/>
          <w:szCs w:val="28"/>
        </w:rPr>
        <w:br/>
        <w:t>С 1 сентября 2013 года начинает действовать</w:t>
      </w:r>
      <w:hyperlink r:id="rId13" w:anchor="5" w:history="1">
        <w:r w:rsidRPr="003676AE">
          <w:rPr>
            <w:rStyle w:val="a3"/>
            <w:sz w:val="28"/>
            <w:szCs w:val="28"/>
            <w:vertAlign w:val="superscript"/>
          </w:rPr>
          <w:t>5</w:t>
        </w:r>
      </w:hyperlink>
      <w:r w:rsidRPr="003676AE">
        <w:rPr>
          <w:sz w:val="28"/>
          <w:szCs w:val="28"/>
        </w:rPr>
        <w:t xml:space="preserve"> новый Федеральный закон «Об Образовании в Российской Федерации» от 29.12.2012 N 273-ФЗ</w:t>
      </w:r>
      <w:hyperlink r:id="rId14" w:anchor="6" w:history="1">
        <w:r w:rsidRPr="003676AE">
          <w:rPr>
            <w:rStyle w:val="a3"/>
            <w:sz w:val="28"/>
            <w:szCs w:val="28"/>
            <w:vertAlign w:val="superscript"/>
          </w:rPr>
          <w:t>6</w:t>
        </w:r>
      </w:hyperlink>
      <w:r w:rsidRPr="003676AE">
        <w:rPr>
          <w:sz w:val="28"/>
          <w:szCs w:val="28"/>
        </w:rPr>
        <w:t>,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взаи-моуважения, ответственности и т.д. Службы примирения работают на достижение этих результатов, но не ограничиваются ими.</w:t>
      </w:r>
      <w:r w:rsidRPr="003676AE">
        <w:rPr>
          <w:sz w:val="28"/>
          <w:szCs w:val="28"/>
        </w:rPr>
        <w:br/>
        <w:t>При создании службы примирения можно ориентироваться на ст. 27 п.2 указанного закона</w:t>
      </w:r>
      <w:r w:rsidR="00595035">
        <w:rPr>
          <w:sz w:val="28"/>
          <w:szCs w:val="28"/>
        </w:rPr>
        <w:t xml:space="preserve"> </w:t>
      </w:r>
      <w:r w:rsidRPr="003676AE">
        <w:rPr>
          <w:sz w:val="28"/>
          <w:szCs w:val="28"/>
        </w:rPr>
        <w:t>определяющую, что «образовательная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(… методические и учебно-методические подразделения,…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подразделения)».</w:t>
      </w:r>
      <w:r w:rsidRPr="003676AE">
        <w:rPr>
          <w:sz w:val="28"/>
          <w:szCs w:val="28"/>
        </w:rPr>
        <w:br/>
        <w:t>То есть служба примирения может быть оформлена на основе локальных нормативных актов образовательной организации.</w:t>
      </w:r>
      <w:r w:rsidRPr="003676AE">
        <w:rPr>
          <w:sz w:val="28"/>
          <w:szCs w:val="28"/>
        </w:rPr>
        <w:br/>
        <w:t>Также надо отметить, что в статье №45 «Защита прав обучающихся, родителей (законных представителей) несовершеннолетних обучающихся» закона N ФЗ-273 указывается, что в организации, осуществляющей образовательную деятельность, создается «Комиссия по урегулированию споров между участниками образовательных отношений».</w:t>
      </w:r>
      <w:r w:rsidRPr="003676AE">
        <w:rPr>
          <w:sz w:val="28"/>
          <w:szCs w:val="28"/>
        </w:rPr>
        <w:br/>
        <w:t>Исходя из текста закона и модели школьной службы примирения, «Школьная служба примирения» и «Комиссия по урегулированию споров между участниками образовательных отношений» должны быть разными структурными подразделениями образовательного учреждения. По некоторым типам конфликтов они могут взаимодействовать, сотрудничать и дополнять друг друга с учетом различия их целей, методов работы и зон компетенции, и это должно быть зафиксировано локальными актами образовательного учреждения.</w:t>
      </w:r>
      <w:r w:rsidRPr="003676AE">
        <w:rPr>
          <w:sz w:val="28"/>
          <w:szCs w:val="28"/>
        </w:rPr>
        <w:br/>
        <w:t>Их различие вытекает из следующих положений: 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rStyle w:val="a4"/>
          <w:sz w:val="28"/>
          <w:szCs w:val="28"/>
        </w:rPr>
        <w:lastRenderedPageBreak/>
        <w:t>-</w:t>
      </w:r>
      <w:r w:rsidRPr="003676AE">
        <w:rPr>
          <w:sz w:val="28"/>
          <w:szCs w:val="28"/>
        </w:rPr>
        <w:t xml:space="preserve"> Пункт 2 статьи 45 закона N ФЗ-273 «Об образовании в Российской Федерации» определяет цель Комиссии по урегулированию споров между участниками образовательных отношений как «урегулирование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</w:t>
      </w:r>
      <w:hyperlink r:id="rId15" w:anchor="7" w:history="1">
        <w:r w:rsidRPr="003676AE">
          <w:rPr>
            <w:rStyle w:val="a3"/>
            <w:sz w:val="28"/>
            <w:szCs w:val="28"/>
            <w:vertAlign w:val="superscript"/>
          </w:rPr>
          <w:t>7</w:t>
        </w:r>
      </w:hyperlink>
      <w:r w:rsidRPr="003676AE">
        <w:rPr>
          <w:sz w:val="28"/>
          <w:szCs w:val="28"/>
        </w:rPr>
        <w:t xml:space="preserve"> педагогического работника, применения локальных нормативных актов, обжалования решений о применении к обучающимся дисциплинарного взыскания».</w:t>
      </w:r>
      <w:r w:rsidRPr="003676AE">
        <w:rPr>
          <w:sz w:val="28"/>
          <w:szCs w:val="28"/>
        </w:rPr>
        <w:br/>
        <w:t>Школьная служба примирения обычно работает с другими видами конфликтов: она решает споры и конфликты между обучающимися, между обучающимися и педагогами, педагогами и родителями, а также работает с правонарушителем и жертвой по криминальным ситуациям (кражи, драки, порча имущества и т.п., в том числе по делам, передаваемым на рассмотрение в КДН и ЗП). Кроме того, она может работать с ситуациями травли, групповых конфликтов обучающихся, межэтнических конфликтов и т.д.</w:t>
      </w:r>
      <w:r w:rsidRPr="003676AE">
        <w:rPr>
          <w:sz w:val="28"/>
          <w:szCs w:val="28"/>
        </w:rPr>
        <w:br/>
      </w:r>
      <w:r w:rsidRPr="003676AE">
        <w:rPr>
          <w:rStyle w:val="a4"/>
          <w:sz w:val="28"/>
          <w:szCs w:val="28"/>
        </w:rPr>
        <w:t>-</w:t>
      </w:r>
      <w:r w:rsidRPr="003676AE">
        <w:rPr>
          <w:sz w:val="28"/>
          <w:szCs w:val="28"/>
        </w:rPr>
        <w:t xml:space="preserve"> Пункт 4 статьи 45 закона N 273-ФЗ определяет, что решение Комиссии по урегулированию споров между участниками образовательных отношений «является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решением».</w:t>
      </w:r>
      <w:r w:rsidRPr="003676AE">
        <w:rPr>
          <w:sz w:val="28"/>
          <w:szCs w:val="28"/>
        </w:rPr>
        <w:br/>
        <w:t>В школьных службах примирения используется восстановительная медиация (и другие восстановительные практики</w:t>
      </w:r>
      <w:hyperlink r:id="rId16" w:anchor="8" w:history="1">
        <w:r w:rsidRPr="003676AE">
          <w:rPr>
            <w:rStyle w:val="a3"/>
            <w:sz w:val="28"/>
            <w:szCs w:val="28"/>
            <w:vertAlign w:val="superscript"/>
          </w:rPr>
          <w:t>8</w:t>
        </w:r>
      </w:hyperlink>
      <w:r w:rsidRPr="003676AE">
        <w:rPr>
          <w:sz w:val="28"/>
          <w:szCs w:val="28"/>
        </w:rPr>
        <w:t>), основным принципом которой является выработка решения самими сторонами конфликта (а не специалистами из службы примирения). Данный принцип ответственности зафиксирован в частности в «Стандартах восстановительной медиации» и других относящихся к медиации стандартах.</w:t>
      </w:r>
      <w:r w:rsidRPr="003676AE">
        <w:rPr>
          <w:sz w:val="28"/>
          <w:szCs w:val="28"/>
        </w:rPr>
        <w:br/>
      </w:r>
      <w:r w:rsidRPr="003676AE">
        <w:rPr>
          <w:rStyle w:val="a4"/>
          <w:sz w:val="28"/>
          <w:szCs w:val="28"/>
        </w:rPr>
        <w:t>-</w:t>
      </w:r>
      <w:r w:rsidRPr="003676AE">
        <w:rPr>
          <w:sz w:val="28"/>
          <w:szCs w:val="28"/>
        </w:rPr>
        <w:t> В законе N 273-ФЗ «Об образовании в Российской Федерации» остается не проясн</w:t>
      </w:r>
      <w:r w:rsidRPr="003676AE">
        <w:rPr>
          <w:rFonts w:ascii="Tahoma" w:hAnsi="Tahoma" w:cs="Tahoma"/>
          <w:sz w:val="28"/>
          <w:szCs w:val="28"/>
        </w:rPr>
        <w:t>ѐ</w:t>
      </w:r>
      <w:r w:rsidRPr="003676AE">
        <w:rPr>
          <w:sz w:val="28"/>
          <w:szCs w:val="28"/>
        </w:rPr>
        <w:t>нным вопрос о соблюдении конфиденциальности и добровольности в деятельности «Комиссии по урегулированию споров между участниками образовательных отношений», которые также являются базовыми принципами в медиации. «Комиссии» только создаются, и определенности пока нет, но мы видим риск того, что «Комиссии» обяжут проводить расследование обстоятельств дела и доказательство вины. Поэтому в случае проведения медиации в «Комиссиях», есть риск нарушения данных принципов, если этот вопрос не будет урегулирован на уровне локальных актов образовательного учреждения</w:t>
      </w:r>
      <w:hyperlink r:id="rId17" w:anchor="9" w:history="1">
        <w:r w:rsidRPr="003676AE">
          <w:rPr>
            <w:rStyle w:val="a3"/>
            <w:sz w:val="28"/>
            <w:szCs w:val="28"/>
            <w:vertAlign w:val="superscript"/>
          </w:rPr>
          <w:t>9</w:t>
        </w:r>
      </w:hyperlink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  <w:t>В Школьных службах примирения принципы конфиденциальности и добровольности являются обязательными, и регулируется в частности «Положением о школьной службе примирения», издаваемого как локальный акт образовательного учреждения</w:t>
      </w:r>
      <w:hyperlink r:id="rId18" w:anchor="10" w:history="1">
        <w:r w:rsidRPr="003676AE">
          <w:rPr>
            <w:rStyle w:val="a3"/>
            <w:sz w:val="28"/>
            <w:szCs w:val="28"/>
            <w:vertAlign w:val="superscript"/>
          </w:rPr>
          <w:t>10</w:t>
        </w:r>
      </w:hyperlink>
      <w:r w:rsidRPr="003676AE">
        <w:rPr>
          <w:sz w:val="28"/>
          <w:szCs w:val="28"/>
        </w:rPr>
        <w:t>. Служба примирения может провести медиацию только при условии, что обидчик признает свою вину или как минимум свое участие в ситуации, и не занимается расследованием и доказательством степени виновности.</w:t>
      </w:r>
      <w:r w:rsidRPr="003676AE">
        <w:rPr>
          <w:sz w:val="28"/>
          <w:szCs w:val="28"/>
        </w:rPr>
        <w:br/>
      </w:r>
      <w:r w:rsidRPr="003676AE">
        <w:rPr>
          <w:rStyle w:val="a4"/>
          <w:sz w:val="28"/>
          <w:szCs w:val="28"/>
        </w:rPr>
        <w:t>-</w:t>
      </w:r>
      <w:r w:rsidRPr="003676AE">
        <w:rPr>
          <w:sz w:val="28"/>
          <w:szCs w:val="28"/>
        </w:rPr>
        <w:t xml:space="preserve"> В статье 43 пункт 11 ФЗ N 273 указано, что «Обучающийся, родители (законные </w:t>
      </w:r>
      <w:r w:rsidRPr="003676AE">
        <w:rPr>
          <w:sz w:val="28"/>
          <w:szCs w:val="28"/>
        </w:rPr>
        <w:lastRenderedPageBreak/>
        <w:t xml:space="preserve">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обучающемуся». Эти же нормы отражены в проекте «Порядка применения к обучающимся и снятия с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обучающихся мер дисциплинарного взыскания» Минобрнауки России. На наш взгляд существует риск, что Комиссии по урегулированию споров между участниками образовательных отношений могут быть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переданы функции вынесения взыскания, поскольку в Законе четко не определено, кто в образовательном учреждении может выносить взыскания</w:t>
      </w:r>
      <w:hyperlink r:id="rId19" w:anchor="11" w:history="1">
        <w:r w:rsidRPr="003676AE">
          <w:rPr>
            <w:rStyle w:val="a3"/>
            <w:sz w:val="28"/>
            <w:szCs w:val="28"/>
            <w:vertAlign w:val="superscript"/>
          </w:rPr>
          <w:t>11</w:t>
        </w:r>
      </w:hyperlink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</w:r>
      <w:r w:rsidRPr="003676AE">
        <w:rPr>
          <w:rStyle w:val="a4"/>
          <w:sz w:val="28"/>
          <w:szCs w:val="28"/>
        </w:rPr>
        <w:t>-</w:t>
      </w:r>
      <w:r w:rsidRPr="003676AE">
        <w:rPr>
          <w:sz w:val="28"/>
          <w:szCs w:val="28"/>
        </w:rPr>
        <w:t xml:space="preserve"> Часть передаваемых в Комиссию споров (например, трудовой спор между администрацией ОУ и педагогом) может попасть под регулирование ФЗ-193 "Об альтернативной процедуре урегулирования споров с участием посредника (процедуре медиации)", что выдвигает к медиатору определ</w:t>
      </w:r>
      <w:r w:rsidRPr="003676AE">
        <w:rPr>
          <w:rFonts w:ascii="Tahoma" w:hAnsi="Tahoma" w:cs="Tahoma"/>
          <w:sz w:val="28"/>
          <w:szCs w:val="28"/>
        </w:rPr>
        <w:t>ѐ</w:t>
      </w:r>
      <w:r w:rsidRPr="003676AE">
        <w:rPr>
          <w:sz w:val="28"/>
          <w:szCs w:val="28"/>
        </w:rPr>
        <w:t>нные ФЗ-193 требования (в частности по квалификации, возрасту медиатора и т.д.). Также в последнем случае надо учитывать, что согласно пункту 5 статьи 1 ФЗ-193 «процедура медиации не применяется к коллективным трудовым спорам, а также спорам, возникающим из отношений, указанных в части 2 настоящей статьи, в случае, если такие споры затрагивают или могут затронуть права и законные интересы третьих лиц, не участвующих в процедуре медиации, или публичные интересы». Поэтому есть риск, что часть передаваемых в Комиссию споров и конфликтов не сможет быть урегулирована при помощи медиации (и других восстановительных программ), а применение других процедур (юридических, правозащитных) не является функцией службы примирения.</w:t>
      </w:r>
      <w:r w:rsidRPr="003676AE">
        <w:rPr>
          <w:sz w:val="28"/>
          <w:szCs w:val="28"/>
        </w:rPr>
        <w:br/>
        <w:t>Высказываются предложения о включении в службу примирения (или в Комиссию по урегулированию споров) Уполномоченного по правам участников образовательного процесса, поскольку в его задачи может входить, в том числе и «урегулирование взаимоотношений участников образовательного процесса в конфликтных ситуациях, связанных с соблюдением прав человека, прав ребенка»</w:t>
      </w:r>
      <w:hyperlink r:id="rId20" w:anchor="12" w:history="1">
        <w:r w:rsidRPr="003676AE">
          <w:rPr>
            <w:rStyle w:val="a3"/>
            <w:sz w:val="28"/>
            <w:szCs w:val="28"/>
            <w:vertAlign w:val="superscript"/>
          </w:rPr>
          <w:t>12</w:t>
        </w:r>
      </w:hyperlink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  <w:t>Уполномоченный по правам участников образовательного процесса может выступать в роли куратора (руководителя) службы примирения, если помимо технологии защиты прав, он освоил медиацию и другие практики восстановительного разрешения конфликтов</w:t>
      </w:r>
      <w:hyperlink r:id="rId21" w:anchor="13" w:history="1">
        <w:r w:rsidRPr="003676AE">
          <w:rPr>
            <w:rStyle w:val="a3"/>
            <w:sz w:val="28"/>
            <w:szCs w:val="28"/>
            <w:vertAlign w:val="superscript"/>
          </w:rPr>
          <w:t>13</w:t>
        </w:r>
      </w:hyperlink>
      <w:r w:rsidRPr="003676AE">
        <w:rPr>
          <w:sz w:val="28"/>
          <w:szCs w:val="28"/>
        </w:rPr>
        <w:t>. В противном случае существует риск того, что при работе с конфликтом воспроизведутся формы педагогического совета и совета по профилактике. При этом важно не ограничивать деятельность службы примирения только ситуациями, связанными с соблюдением прав человека и прав ребенка. </w:t>
      </w:r>
      <w:r w:rsidRPr="003676AE">
        <w:rPr>
          <w:sz w:val="28"/>
          <w:szCs w:val="28"/>
        </w:rPr>
        <w:br/>
        <w:t>Инициировать службу примирения может Управляющий совет школы. Например, в «Примерном положении об управляющем совете образовательного учреждения, подведомственного Департаменту образования города Москвы»</w:t>
      </w:r>
      <w:hyperlink r:id="rId22" w:anchor="14" w:history="1">
        <w:r w:rsidRPr="003676AE">
          <w:rPr>
            <w:rStyle w:val="a3"/>
            <w:sz w:val="28"/>
            <w:szCs w:val="28"/>
            <w:vertAlign w:val="superscript"/>
          </w:rPr>
          <w:t>14</w:t>
        </w:r>
      </w:hyperlink>
      <w:r w:rsidRPr="003676AE">
        <w:rPr>
          <w:sz w:val="28"/>
          <w:szCs w:val="28"/>
        </w:rPr>
        <w:t xml:space="preserve"> устанавливается, что: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lastRenderedPageBreak/>
        <w:t>- Управляющий совет образовательного учреждения осуществляет контроль за качеством и безопасностью условий обучения, воспитания и труда в образовательном учреждении, принимает меры к их улучшению (пункт 11.12);</w:t>
      </w:r>
      <w:r w:rsidRPr="003676AE">
        <w:rPr>
          <w:sz w:val="28"/>
          <w:szCs w:val="28"/>
        </w:rPr>
        <w:br/>
        <w:t>- Управляющий совет образовательного учреждения вносит руководителю образовательного учреждения предложения в части развития воспитательной работы в образовательном учреждении (пункт 11.13).</w:t>
      </w:r>
      <w:r w:rsidRPr="003676AE">
        <w:rPr>
          <w:sz w:val="28"/>
          <w:szCs w:val="28"/>
        </w:rPr>
        <w:br/>
        <w:t>Если рассматривать деятельность службы примирения как элемент образовательного процесса, то служба может способствовать выполнению Федерального государственно-го образовательного стандарта (далее – ФГОС) основного общего образования, утвержденный приказом № 1897 Министерства образования и науки Российской Федерации от 17 декабря 2010 г.</w:t>
      </w:r>
      <w:hyperlink r:id="rId23" w:anchor="15" w:history="1">
        <w:r w:rsidRPr="003676AE">
          <w:rPr>
            <w:rStyle w:val="a3"/>
            <w:sz w:val="28"/>
            <w:szCs w:val="28"/>
            <w:vertAlign w:val="superscript"/>
          </w:rPr>
          <w:t>15</w:t>
        </w:r>
      </w:hyperlink>
      <w:r w:rsidRPr="003676AE">
        <w:rPr>
          <w:sz w:val="28"/>
          <w:szCs w:val="28"/>
        </w:rPr>
        <w:br/>
        <w:t>ФГОС</w:t>
      </w:r>
      <w:hyperlink r:id="rId24" w:anchor="16" w:history="1">
        <w:r w:rsidRPr="003676AE">
          <w:rPr>
            <w:rStyle w:val="a3"/>
            <w:sz w:val="28"/>
            <w:szCs w:val="28"/>
            <w:vertAlign w:val="superscript"/>
          </w:rPr>
          <w:t>16</w:t>
        </w:r>
      </w:hyperlink>
      <w:r w:rsidRPr="003676AE">
        <w:rPr>
          <w:sz w:val="28"/>
          <w:szCs w:val="28"/>
        </w:rPr>
        <w:t xml:space="preserve"> ориентирован на «становление личностных характеристик выпускника («портрет выпускника основной школы»): </w:t>
      </w:r>
      <w:r w:rsidRPr="003676AE">
        <w:rPr>
          <w:sz w:val="28"/>
          <w:szCs w:val="28"/>
        </w:rPr>
        <w:br/>
      </w:r>
      <w:r w:rsidRPr="003676AE">
        <w:rPr>
          <w:rStyle w:val="a5"/>
          <w:sz w:val="28"/>
          <w:szCs w:val="28"/>
        </w:rPr>
        <w:t>(…) как уважающего других людей, умеющего вести конструктивный диалог, достигать взаимопонимания, сотрудничать для достижения общих результатов».</w:t>
      </w:r>
      <w:r w:rsidRPr="003676AE">
        <w:rPr>
          <w:sz w:val="28"/>
          <w:szCs w:val="28"/>
        </w:rPr>
        <w:br/>
        <w:t>Личностные результаты освоения основной образовательной программы основного общего образования должны отражать (…):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rStyle w:val="a5"/>
          <w:sz w:val="28"/>
          <w:szCs w:val="28"/>
        </w:rPr>
        <w:t>«4)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 (…); готовности и способности вести диалог с другими людьми и достигать в н</w:t>
      </w:r>
      <w:r w:rsidRPr="003676AE">
        <w:rPr>
          <w:rStyle w:val="a5"/>
          <w:rFonts w:ascii="Tahoma" w:hAnsi="Tahoma" w:cs="Tahoma"/>
          <w:sz w:val="28"/>
          <w:szCs w:val="28"/>
        </w:rPr>
        <w:t>ѐ</w:t>
      </w:r>
      <w:r w:rsidRPr="003676AE">
        <w:rPr>
          <w:rStyle w:val="a5"/>
          <w:sz w:val="28"/>
          <w:szCs w:val="28"/>
        </w:rPr>
        <w:t>м взаимопонимания;</w:t>
      </w:r>
      <w:r w:rsidRPr="003676AE">
        <w:rPr>
          <w:i/>
          <w:iCs/>
          <w:sz w:val="28"/>
          <w:szCs w:val="28"/>
        </w:rPr>
        <w:br/>
      </w:r>
      <w:r w:rsidRPr="003676AE">
        <w:rPr>
          <w:rStyle w:val="a5"/>
          <w:sz w:val="28"/>
          <w:szCs w:val="28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</w:t>
      </w:r>
      <w:r w:rsidRPr="003676AE">
        <w:rPr>
          <w:rStyle w:val="a5"/>
          <w:rFonts w:ascii="Tahoma" w:hAnsi="Tahoma" w:cs="Tahoma"/>
          <w:sz w:val="28"/>
          <w:szCs w:val="28"/>
        </w:rPr>
        <w:t>ѐ</w:t>
      </w:r>
      <w:r w:rsidRPr="003676AE">
        <w:rPr>
          <w:rStyle w:val="a5"/>
          <w:sz w:val="28"/>
          <w:szCs w:val="28"/>
        </w:rPr>
        <w:t>том региональных, этнокультурных, социальных и экономических особенностей;</w:t>
      </w:r>
      <w:r w:rsidRPr="003676AE">
        <w:rPr>
          <w:i/>
          <w:iCs/>
          <w:sz w:val="28"/>
          <w:szCs w:val="28"/>
        </w:rPr>
        <w:br/>
      </w:r>
      <w:r w:rsidRPr="003676AE">
        <w:rPr>
          <w:rStyle w:val="a5"/>
          <w:sz w:val="28"/>
          <w:szCs w:val="28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 w:rsidRPr="003676AE">
        <w:rPr>
          <w:i/>
          <w:iCs/>
          <w:sz w:val="28"/>
          <w:szCs w:val="28"/>
        </w:rPr>
        <w:br/>
      </w:r>
      <w:r w:rsidRPr="003676AE">
        <w:rPr>
          <w:rStyle w:val="a5"/>
          <w:sz w:val="28"/>
          <w:szCs w:val="28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деятельности».</w:t>
      </w:r>
      <w:r w:rsidRPr="003676AE">
        <w:rPr>
          <w:sz w:val="28"/>
          <w:szCs w:val="28"/>
        </w:rPr>
        <w:br/>
        <w:t>Школьная служба примирения и реализуемые ей формы работы, в том числе взрослыми медиаторами (тренинги по коммуникации, круги примирения и т.д.), могут быть важным элементом образовательного процесса школы для достижения указанных во ФГОС личностных результатов.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br/>
      </w:r>
      <w:r w:rsidRPr="003676AE">
        <w:rPr>
          <w:rStyle w:val="a4"/>
          <w:sz w:val="28"/>
          <w:szCs w:val="28"/>
        </w:rPr>
        <w:t>2. Юридические материалы, значимые для работы медиатора с правонарушениями несовершеннолетних</w:t>
      </w:r>
      <w:r w:rsidRPr="003676AE">
        <w:rPr>
          <w:sz w:val="28"/>
          <w:szCs w:val="28"/>
        </w:rPr>
        <w:br/>
      </w:r>
      <w:r w:rsidRPr="003676AE">
        <w:rPr>
          <w:sz w:val="28"/>
          <w:szCs w:val="28"/>
        </w:rPr>
        <w:lastRenderedPageBreak/>
        <w:t xml:space="preserve">Если в образовательном учреждении совершено правонарушение и делу дан официальный ход (в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полицию потерпевшим подано заявление или пришла информация из травмпункта и т.д.), то после расследования или дознания дело будет передано в комиссию по делам несовершеннолетних и защите их прав (далее – КДН и ЗП) или в суд. Служба примирения может работать с правонарушениями несовершеннолетних и проводить восстановительные программы: медиацию, «Круг сообщества», семейную конференцию. Помимо важных для участников психологических и гуманитарных результатов (примирение, восстановление отношений, восстановление справедливости и пр.), могут быть и юридические последствия. Это означает, что КДН и ЗП и суд могут принять во внимание примирение сторон и заглаживание обидчиком причиненного жертве вреда, учесть это при вынесении решения.</w:t>
      </w:r>
      <w:r w:rsidRPr="003676AE">
        <w:rPr>
          <w:sz w:val="28"/>
          <w:szCs w:val="28"/>
        </w:rPr>
        <w:br/>
        <w:t>В частности, в статье 76 УК РФ указывается: «лицо,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вред». То есть примирительный договор дает суду основание для прекращения дела (но не обязывает суд его прекратить, оставляя это на усмотрение судьи).</w:t>
      </w:r>
      <w:r w:rsidRPr="003676AE">
        <w:rPr>
          <w:sz w:val="28"/>
          <w:szCs w:val="28"/>
        </w:rPr>
        <w:br/>
        <w:t>Также статья 61 УК РФ рассматривает добровольное возмещение имущественного ущерба и морального вреда, причиненных в результате преступления, иные действия, направленные на заглаживание вреда, причиненного потерпевшему в качестве обстоятельства, смягчающего наказание.</w:t>
      </w:r>
      <w:r w:rsidRPr="003676AE">
        <w:rPr>
          <w:sz w:val="28"/>
          <w:szCs w:val="28"/>
        </w:rPr>
        <w:br/>
        <w:t>КДН и ЗП тоже имеет в своем арсенале различные меры, например, «обязать принести публичное или в иной форме извинение потерпевшему», «вынести предупреждение», «возложить на несовершеннолетнего, достигшего пятнадцатилетнего возраста, обязанность возместить причиненный материальный ущерб» и так далее.</w:t>
      </w:r>
      <w:r w:rsidRPr="003676AE">
        <w:rPr>
          <w:sz w:val="28"/>
          <w:szCs w:val="28"/>
        </w:rPr>
        <w:br/>
        <w:t>Проведение медиации до рассмотрения дела на заседании КДНиЗП может дать сторонам возможность достигнуть договоренностей, принять обидчиком на себя ответственность по заглаживанию вреда и т.д. Результаты медиации могут учитываться при принятии постановления КДН и ЗП по данному делу</w:t>
      </w:r>
      <w:hyperlink r:id="rId25" w:anchor="17" w:history="1">
        <w:r w:rsidRPr="003676AE">
          <w:rPr>
            <w:rStyle w:val="a3"/>
            <w:sz w:val="28"/>
            <w:szCs w:val="28"/>
            <w:vertAlign w:val="superscript"/>
          </w:rPr>
          <w:t>17</w:t>
        </w:r>
      </w:hyperlink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  <w:t>Еще отметим, что на основании Федерального Закона N 120 с подростками, совершившими общественно-опасные деяния, должна проводиться индивидуальная профилактическая работа. В эту работу может входить участие несовершеннолетнего в восстановительной медиации или в других восстановительных программах (круги сообщества, семейные конференции).</w:t>
      </w:r>
      <w:r w:rsidRPr="003676AE">
        <w:rPr>
          <w:sz w:val="28"/>
          <w:szCs w:val="28"/>
        </w:rPr>
        <w:br/>
      </w:r>
      <w:r w:rsidRPr="003676AE">
        <w:rPr>
          <w:sz w:val="28"/>
          <w:szCs w:val="28"/>
        </w:rPr>
        <w:br/>
      </w:r>
      <w:r w:rsidRPr="003676AE">
        <w:rPr>
          <w:rStyle w:val="a4"/>
          <w:sz w:val="28"/>
          <w:szCs w:val="28"/>
        </w:rPr>
        <w:t>3. Всероссийские и региональные программы, стратегии, планы и постановления, связанные с медиацией в социальной и образовательной сфере</w:t>
      </w:r>
      <w:r w:rsidRPr="003676AE">
        <w:rPr>
          <w:sz w:val="28"/>
          <w:szCs w:val="28"/>
        </w:rPr>
        <w:br/>
        <w:t xml:space="preserve">Одним из первых российских стратегических документов, указывающих на важность развития и реализации технологий восстановительного правосудия и </w:t>
      </w:r>
      <w:r w:rsidRPr="003676AE">
        <w:rPr>
          <w:sz w:val="28"/>
          <w:szCs w:val="28"/>
        </w:rPr>
        <w:lastRenderedPageBreak/>
        <w:t>проведения примирительных процедур, является утвержденная распоряжением Правительства РФ от 17 ноября 2008 г. N 1662-р (действующая редакция от 08.08.2009 N 1121-р) Концепция долгосрочного социально-экономического развития Российской Федерации на период до 2020 года.</w:t>
      </w:r>
      <w:r w:rsidRPr="003676AE">
        <w:rPr>
          <w:sz w:val="28"/>
          <w:szCs w:val="28"/>
        </w:rPr>
        <w:br/>
        <w:t>Приоритетным направлением развития социальных институтов и социальной политики государства является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rStyle w:val="a5"/>
          <w:sz w:val="28"/>
          <w:szCs w:val="28"/>
        </w:rPr>
        <w:t>«формирование и развитие механизмов восстановительного правосудия, (…) реабилитационное насыщение приговоров судов, в части реализации принудительных мер воспитательного воздействия, реализация технологий восстановительного правосудия и проведения примирительных процедур».</w:t>
      </w:r>
      <w:r w:rsidRPr="003676AE">
        <w:rPr>
          <w:sz w:val="28"/>
          <w:szCs w:val="28"/>
        </w:rPr>
        <w:br/>
        <w:t>01 июня 2012 года была принята Национальная стратегия действий в интересах детей на 2012 – 2017 годы</w:t>
      </w:r>
      <w:hyperlink r:id="rId26" w:anchor="18" w:history="1">
        <w:r w:rsidRPr="003676AE">
          <w:rPr>
            <w:rStyle w:val="a3"/>
            <w:sz w:val="28"/>
            <w:szCs w:val="28"/>
            <w:vertAlign w:val="superscript"/>
          </w:rPr>
          <w:t>18</w:t>
        </w:r>
      </w:hyperlink>
      <w:r w:rsidRPr="003676AE">
        <w:rPr>
          <w:sz w:val="28"/>
          <w:szCs w:val="28"/>
        </w:rPr>
        <w:t>, которая определила ряд мер, имеющих отношение к восстановительному правосудию и службам примирения</w:t>
      </w:r>
      <w:hyperlink r:id="rId27" w:anchor="19" w:history="1">
        <w:r w:rsidRPr="003676AE">
          <w:rPr>
            <w:rStyle w:val="a3"/>
            <w:sz w:val="28"/>
            <w:szCs w:val="28"/>
            <w:vertAlign w:val="superscript"/>
          </w:rPr>
          <w:t>19</w:t>
        </w:r>
      </w:hyperlink>
      <w:r w:rsidRPr="003676AE">
        <w:rPr>
          <w:sz w:val="28"/>
          <w:szCs w:val="28"/>
        </w:rPr>
        <w:t>: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(…) приоритет восстановительного подхода и мер воспитательного воздействия; наличие системы специализированных вспомогательных служб (в том числе служб примирения);</w:t>
      </w:r>
      <w:r w:rsidRPr="003676AE">
        <w:rPr>
          <w:sz w:val="28"/>
          <w:szCs w:val="28"/>
        </w:rPr>
        <w:br/>
        <w:t>- развитие сети служб примирения в целях реализации восстановительного правосудия;</w:t>
      </w:r>
      <w:r w:rsidRPr="003676AE">
        <w:rPr>
          <w:sz w:val="28"/>
          <w:szCs w:val="28"/>
        </w:rPr>
        <w:br/>
        <w:t>- 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учреждении;</w:t>
      </w:r>
      <w:r w:rsidRPr="003676AE">
        <w:rPr>
          <w:sz w:val="28"/>
          <w:szCs w:val="28"/>
        </w:rPr>
        <w:br/>
        <w:t>- 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  <w:r w:rsidRPr="003676AE">
        <w:rPr>
          <w:sz w:val="28"/>
          <w:szCs w:val="28"/>
        </w:rPr>
        <w:br/>
        <w:t>Также были определены меры</w:t>
      </w:r>
      <w:hyperlink r:id="rId28" w:anchor="20" w:history="1">
        <w:r w:rsidRPr="003676AE">
          <w:rPr>
            <w:rStyle w:val="a3"/>
            <w:sz w:val="28"/>
            <w:szCs w:val="28"/>
            <w:vertAlign w:val="superscript"/>
          </w:rPr>
          <w:t>20</w:t>
        </w:r>
      </w:hyperlink>
      <w:r w:rsidRPr="003676AE">
        <w:rPr>
          <w:sz w:val="28"/>
          <w:szCs w:val="28"/>
        </w:rPr>
        <w:t>, направленные на развитие воспитания и социализацию детей: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Разработка общенациональной стратегии развития воспитания как основы реализации государственной политики;</w:t>
      </w:r>
      <w:r w:rsidRPr="003676AE">
        <w:rPr>
          <w:sz w:val="28"/>
          <w:szCs w:val="28"/>
        </w:rPr>
        <w:br/>
        <w:t>- Обеспечение развития научных основ воспитания и социализации подрастающих поколений;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br/>
        <w:t>- 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детей;</w:t>
      </w:r>
      <w:r w:rsidRPr="003676AE">
        <w:rPr>
          <w:sz w:val="28"/>
          <w:szCs w:val="28"/>
        </w:rPr>
        <w:br/>
        <w:t xml:space="preserve">- Внедрение социальных технологий для привлечения детей к участию в жизни местного сообщества, в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рассмотрении и экспертизе решений, касающихся прав и интересов детей, на всех уровнях. Включение в учебные программы подготовки и переподготовки специалистов, работающих с детьми, специального раздела, разъясняющего право </w:t>
      </w:r>
      <w:r w:rsidRPr="003676AE">
        <w:rPr>
          <w:sz w:val="28"/>
          <w:szCs w:val="28"/>
        </w:rPr>
        <w:lastRenderedPageBreak/>
        <w:t>детей на участие в принятии решений, затрагивающих их интересы, и принципы его реализации</w:t>
      </w:r>
      <w:hyperlink r:id="rId29" w:anchor="21" w:history="1">
        <w:r w:rsidRPr="003676AE">
          <w:rPr>
            <w:rStyle w:val="a3"/>
            <w:sz w:val="28"/>
            <w:szCs w:val="28"/>
            <w:vertAlign w:val="superscript"/>
          </w:rPr>
          <w:t>21</w:t>
        </w:r>
      </w:hyperlink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  <w:t>Во исполнение «Национальной стратегии…» Правительством РФ был разработан План первоочередных мероприятий до 2014 года по реализации важнейших положений Национальной стратегии действий в интересах детей на 2012 – 2017 годы, в разделе V «Создание системы защиты и обеспечения прав и интересов детей и дружественного к ребенку правосудия» которого указывается: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rStyle w:val="a5"/>
          <w:sz w:val="28"/>
          <w:szCs w:val="28"/>
        </w:rPr>
        <w:t>«59. 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ответственность;</w:t>
      </w:r>
      <w:r w:rsidRPr="003676AE">
        <w:rPr>
          <w:i/>
          <w:iCs/>
          <w:sz w:val="28"/>
          <w:szCs w:val="28"/>
        </w:rPr>
        <w:br/>
      </w:r>
      <w:r w:rsidRPr="003676AE">
        <w:rPr>
          <w:rStyle w:val="a5"/>
          <w:sz w:val="28"/>
          <w:szCs w:val="28"/>
        </w:rPr>
        <w:t>62. Развитие сети служб медиации в целях реализации восстановительного правосудия;</w:t>
      </w:r>
      <w:r w:rsidRPr="003676AE">
        <w:rPr>
          <w:i/>
          <w:iCs/>
          <w:sz w:val="28"/>
          <w:szCs w:val="28"/>
        </w:rPr>
        <w:br/>
      </w:r>
      <w:r w:rsidRPr="003676AE">
        <w:rPr>
          <w:rStyle w:val="a5"/>
          <w:sz w:val="28"/>
          <w:szCs w:val="28"/>
        </w:rPr>
        <w:t>64. Организация служб школьной медиации в образовательных учреждениях»</w:t>
      </w:r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  <w:t>Этот документ на национальном уровне дополнительно указывает на важность создания службы примирения в ближайший период.</w:t>
      </w:r>
      <w:r w:rsidRPr="003676AE">
        <w:rPr>
          <w:sz w:val="28"/>
          <w:szCs w:val="28"/>
        </w:rPr>
        <w:br/>
        <w:t>Сейчас на основании «Национальной стратегии…» и «Плана первоочередных мероприятий…» регионы разрабатывают свои региональные стратегии и планы действий в интересах детей.</w:t>
      </w:r>
      <w:r w:rsidRPr="003676AE">
        <w:rPr>
          <w:sz w:val="28"/>
          <w:szCs w:val="28"/>
        </w:rPr>
        <w:br/>
        <w:t>В некоторых регионах программы, включающие восстановительные практики, создание служб примирения, были приняты задолго до утверждения «Национальной стратегии…». Первой масштабной региональной программой стала Краевая целевая программа "Семья и дети Пермского края на 2007-2010 годы", принятая Законодательным Собранием Пермского Края 22 февраля 2007 года, а также ее продолжение "Семья и дети Пермского края на 2011-2015 годы", принятая Законодательным Собранием Пермского Края 19 августа 2010 года. Программа определяла "Внедрение восстановительных (ювенальных) технологий в деятельность субъектов системы профилактики правонарушений несовершеннолетних" в двух направлениях: «обучение специалистов органов и учреждений системы профилактики правонарушений восстановительным технологиям», а также «создание и поддержка ресурсных центров восстановительных технологий и школьных служб примирения».</w:t>
      </w:r>
      <w:r w:rsidRPr="003676AE">
        <w:rPr>
          <w:sz w:val="28"/>
          <w:szCs w:val="28"/>
        </w:rPr>
        <w:br/>
        <w:t>Сейчас процесс включения положений о службах примирения и восстановительном правосудии из «Национальной стратегии…» в региональные стратегии развития пошел более активно</w:t>
      </w:r>
      <w:r w:rsidR="00595035">
        <w:rPr>
          <w:sz w:val="28"/>
          <w:szCs w:val="28"/>
        </w:rPr>
        <w:t>.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Далее подробнее остановимся на программах города Москвы как одного из регионов РФ. 08 сентября 2009 года было принято Постановление Правительства Москвы N 945-ПП «О Дополнительных мерах по профилактике ксенофобии и этнополитического экстремизма в молодежной среде города Москвы». </w:t>
      </w:r>
      <w:r w:rsidRPr="003676AE">
        <w:rPr>
          <w:sz w:val="28"/>
          <w:szCs w:val="28"/>
        </w:rPr>
        <w:br/>
        <w:t xml:space="preserve">«В целях повышения эффективности деятельности органов исполнительной власти города Москвы по достижению целей государственной национальной политики в моло-дежной среде Правительство Москвы постановляет Департаменту образования города Москвы в организации работы органов ученического самоуправления уделять особое внимание формированию среди детей и учащейся </w:t>
      </w:r>
      <w:r w:rsidRPr="003676AE">
        <w:rPr>
          <w:sz w:val="28"/>
          <w:szCs w:val="28"/>
        </w:rPr>
        <w:lastRenderedPageBreak/>
        <w:t>молодежи идей межнационального согласия и гражданской солидарности через школьные службы примирения, деятельность которых направлена на профилактику конфликтных ситуаций, в том числе на этнической почве».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В соответствии с ст. 11.3 Федерального закона от 24 июня 1999г. № 120-ФЗ "Об основах системы профилактики..." КДН и ЗП осуществляют меры по координации деятельности органов и учреждений системы профилактики безнадзорности и правонарушений несовершеннолетних. В соответствии со ст. 4 вышеуказанного закона в систему профилактики безнадзорности и правонарушений несовершеннолетних входят органы управления образованием. Поэтому, хотя образовательные учреждения напрямую городской КДН и ЗП не подчиняются, многие из них (особенно в тех районах, где районные и окружные КДН и ЗП поддерживают идеи восстановительного правосудия, медиации и служб примирения) начали выполнять постановление и создавать службы примирения».</w:t>
      </w:r>
      <w:r w:rsidRPr="003676AE">
        <w:rPr>
          <w:sz w:val="28"/>
          <w:szCs w:val="28"/>
        </w:rPr>
        <w:br/>
      </w:r>
      <w:r w:rsidRPr="003676AE">
        <w:rPr>
          <w:rStyle w:val="a4"/>
          <w:sz w:val="28"/>
          <w:szCs w:val="28"/>
        </w:rPr>
        <w:t>4. Международные документы по медиации и восстановительному правосудию</w:t>
      </w:r>
      <w:r w:rsidRPr="003676AE">
        <w:rPr>
          <w:sz w:val="28"/>
          <w:szCs w:val="28"/>
        </w:rPr>
        <w:br/>
        <w:t>Ряд международных документов определяет работу медиатора</w:t>
      </w:r>
      <w:hyperlink r:id="rId30" w:anchor="24" w:history="1">
        <w:r w:rsidRPr="003676AE">
          <w:rPr>
            <w:rStyle w:val="a3"/>
            <w:sz w:val="28"/>
            <w:szCs w:val="28"/>
            <w:vertAlign w:val="superscript"/>
          </w:rPr>
          <w:t>24</w:t>
        </w:r>
      </w:hyperlink>
      <w:r w:rsidRPr="003676AE">
        <w:rPr>
          <w:sz w:val="28"/>
          <w:szCs w:val="28"/>
        </w:rPr>
        <w:t>. В большинстве своем они не имеют юридической силы на территории РФ, но могут быть интересны при разработке аналогичных российских документов.</w:t>
      </w:r>
    </w:p>
    <w:p w:rsidR="00C72875" w:rsidRPr="003676AE" w:rsidRDefault="00C72875" w:rsidP="00595035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Руководство Организации Объединенных Наций по вопросам эффективной посреднической деятельности (сентябрь 2012) разрабатывалось в качестве ресурса для посредников, государств и других субъектов, оказывающих поддерж</w:t>
      </w:r>
      <w:r w:rsidR="00595035">
        <w:rPr>
          <w:sz w:val="28"/>
          <w:szCs w:val="28"/>
        </w:rPr>
        <w:t>ку посредническим мероприятиям.</w:t>
      </w:r>
      <w:r w:rsidRPr="003676AE">
        <w:rPr>
          <w:sz w:val="28"/>
          <w:szCs w:val="28"/>
        </w:rPr>
        <w:t>Руководящие принципы политики Совета Европы по вопросу комплексных национальных стратегий защиты детей от насилия CM/Rec(2009)10:</w:t>
      </w:r>
    </w:p>
    <w:p w:rsidR="00C72875" w:rsidRPr="003676AE" w:rsidRDefault="00C72875" w:rsidP="003676AE">
      <w:pPr>
        <w:pStyle w:val="a9"/>
        <w:rPr>
          <w:rStyle w:val="a5"/>
          <w:sz w:val="28"/>
          <w:szCs w:val="28"/>
        </w:rPr>
      </w:pPr>
    </w:p>
    <w:p w:rsidR="00C72875" w:rsidRPr="003676AE" w:rsidRDefault="00C72875" w:rsidP="003676AE">
      <w:pPr>
        <w:pStyle w:val="a9"/>
        <w:rPr>
          <w:rStyle w:val="a4"/>
          <w:b w:val="0"/>
          <w:bCs w:val="0"/>
          <w:sz w:val="28"/>
          <w:szCs w:val="28"/>
        </w:rPr>
      </w:pPr>
      <w:r w:rsidRPr="003676AE">
        <w:rPr>
          <w:rStyle w:val="a5"/>
          <w:sz w:val="28"/>
          <w:szCs w:val="28"/>
        </w:rPr>
        <w:t>«В случае детей, совершивших насилие, такие принципы, как возмездие и наказание, должны уступить место задачам в области реабилитации и восстановительного правосудия, причем должное внимание со стороны государства должно уделяться эффективным гарантиям безопасности для детей, пострадавших от насилия, обеспечению их прав и правовой защите».</w:t>
      </w:r>
      <w:r w:rsidRPr="003676AE">
        <w:rPr>
          <w:sz w:val="28"/>
          <w:szCs w:val="28"/>
        </w:rPr>
        <w:br/>
        <w:t>Рекомендация № R (99) 19 Комитета Министров государствам – членам Совета Европы, посвященная медиации в уголовных делах (15 сентября 1999 года). Она «относится к любому процессу, в рамках которого пострадавшему и правонарушителю предоставляется возможность, в случае их добровольного согласия, с помощью беспристрастной третьей стороны (медиатора) принимать активное участие в разрешении проблем, возникших в результате преступления».</w:t>
      </w:r>
      <w:r w:rsidRPr="003676AE">
        <w:rPr>
          <w:sz w:val="28"/>
          <w:szCs w:val="28"/>
        </w:rPr>
        <w:br/>
        <w:t>Резолюция ЭКОСОС Е/2002/12 от 24 июля 2002 г. «Основные принципы применения программ реституционного правосудия в вопросах уголовного правосудия» (ООН).</w:t>
      </w:r>
      <w:r w:rsidRPr="003676AE">
        <w:rPr>
          <w:sz w:val="28"/>
          <w:szCs w:val="28"/>
        </w:rPr>
        <w:br/>
        <w:t>Рекомендуемые стандарты к программам медиации ровесников, реализуемым в рамках среднеобразовательных учебных заведений, разработанные профессиональным сообществом медиаторов – Ассоциацией по Разрешению Конфликтов (the Association for Conflict Resolution USA, 2007). В этом стандарте подробно рассматривается работа медиаторов (в том числе школьников-</w:t>
      </w:r>
      <w:r w:rsidRPr="003676AE">
        <w:rPr>
          <w:sz w:val="28"/>
          <w:szCs w:val="28"/>
        </w:rPr>
        <w:lastRenderedPageBreak/>
        <w:t>медиаторов) в образовательном учреждении, система подготовки тренеров и т.д. В частности, документ указывает, что медиация ровесников может быть частью программы восстановительного правосудия и модели «пострадавший-обидчик».</w:t>
      </w:r>
    </w:p>
    <w:p w:rsidR="00C72875" w:rsidRPr="003676AE" w:rsidRDefault="00C72875" w:rsidP="00595035">
      <w:pPr>
        <w:pStyle w:val="a9"/>
        <w:rPr>
          <w:sz w:val="28"/>
          <w:szCs w:val="28"/>
        </w:rPr>
      </w:pPr>
      <w:r w:rsidRPr="003676AE">
        <w:rPr>
          <w:rStyle w:val="a4"/>
          <w:sz w:val="28"/>
          <w:szCs w:val="28"/>
        </w:rPr>
        <w:t>5. Документы, регламентирующие работу медиатора и служб примирения</w:t>
      </w:r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  <w:t>Одним из основных документов для работы школьной службы примирения в России являются Стандарты восстановительной медиации, разработанные в 2009 году Всероссийской ассоциацией восстановительной медиации</w:t>
      </w:r>
      <w:hyperlink r:id="rId31" w:anchor="26" w:history="1">
        <w:r w:rsidRPr="003676AE">
          <w:rPr>
            <w:rStyle w:val="a3"/>
            <w:sz w:val="28"/>
            <w:szCs w:val="28"/>
            <w:vertAlign w:val="superscript"/>
          </w:rPr>
          <w:t>26</w:t>
        </w:r>
      </w:hyperlink>
      <w:r w:rsidRPr="003676AE">
        <w:rPr>
          <w:sz w:val="28"/>
          <w:szCs w:val="28"/>
        </w:rPr>
        <w:t>.</w:t>
      </w:r>
      <w:r w:rsidRPr="003676AE">
        <w:rPr>
          <w:sz w:val="28"/>
          <w:szCs w:val="28"/>
        </w:rPr>
        <w:br/>
        <w:t>Данные стандарты относятся к широкому кругу восстановительных практик: медиация между сторонами «лицом к лицу», «Семейные конференции», «Круги сообществ», «Школьные конференции» и другие практики, в основе которых лежат ценности и принципы восстановительного подхода. При разработке стандартов учтен опыт работы по проведению программ восстановительного правосудия в различных регионах России в течение 12 лет.</w:t>
      </w:r>
      <w:r w:rsidRPr="003676AE">
        <w:rPr>
          <w:sz w:val="28"/>
          <w:szCs w:val="28"/>
        </w:rPr>
        <w:br/>
        <w:t>В Стандартах восстановительной медиации указано, что «программы восстановительной медиации могут осуществляться в службах примирения. Службы примирения при исполнении своих функций должны быть независимыми и самостоятельными. Деятельность служб примирения должна получить официальный статус в рамках структур, в которых она создается. Службы примирения могут создаваться как по ведомственному принципу (в системе образования, молодежной политики, социальной защиты, судебных, правоохранительных органов и пр.), так и носить межведомственный, надведомственный (службы при муниципалитетах, КДН и ЗП и пр.) или территориальный характер.</w:t>
      </w:r>
      <w:r w:rsidRPr="003676AE">
        <w:rPr>
          <w:sz w:val="28"/>
          <w:szCs w:val="28"/>
        </w:rPr>
        <w:br/>
        <w:t>Медиаторы, руководители и кураторы служб должны пройти специальную подготовку. Служба примирения использует разные программы: медиацию, круги сообществ, школьную конференцию, а также может разрабатывать свои оригинальные программы, основанные на принципах восстановительной медиации. Служба примирения ведет мониторинг и собирает статистику по поступившим запросам и проведенным медиациям. Службы примирения должны обладать достаточной самостоятельностью при исполнении своих функций».</w:t>
      </w:r>
      <w:r w:rsidRPr="003676AE">
        <w:rPr>
          <w:sz w:val="28"/>
          <w:szCs w:val="28"/>
        </w:rPr>
        <w:br/>
      </w:r>
      <w:r w:rsidRPr="003676AE">
        <w:rPr>
          <w:sz w:val="28"/>
          <w:szCs w:val="28"/>
        </w:rPr>
        <w:br/>
        <w:t>Также о создании и работе служб примирения в Стандартах восстановительной медиации говорится, что «в системе образования программы восстановительной медиации могут осуществляться на базе общеобразовательных учреждений всех типов (7 и 8 видов – в исключительных случаях), учреждений дополнительного образования, учреждений среднего профессионального образования, вузов. В школьную службу примирения (ШСП) обязательно входят учащиеся-медиаторы и взрослый куратор. В школьных службах примирения медиаторами (при условии прохождения специальной подготовки по медиации) могут быть:        а) учащиеся;</w:t>
      </w:r>
      <w:r w:rsidRPr="003676AE">
        <w:rPr>
          <w:sz w:val="28"/>
          <w:szCs w:val="28"/>
        </w:rPr>
        <w:br/>
        <w:t>б) педагогические работники образовательного учреждения;</w:t>
      </w:r>
      <w:r w:rsidRPr="003676AE">
        <w:rPr>
          <w:sz w:val="28"/>
          <w:szCs w:val="28"/>
        </w:rPr>
        <w:br/>
        <w:t xml:space="preserve">в) взрослый (родитель, сотрудник общественной или государственной организации или иной взрослый) по согласованию с администрацией образовательного учреждения.                Возможно совместное ведение медиации взрослым и </w:t>
      </w:r>
      <w:r w:rsidRPr="003676AE">
        <w:rPr>
          <w:sz w:val="28"/>
          <w:szCs w:val="28"/>
        </w:rPr>
        <w:lastRenderedPageBreak/>
        <w:t>ребенком.</w:t>
      </w:r>
      <w:r w:rsidRPr="003676AE">
        <w:rPr>
          <w:sz w:val="28"/>
          <w:szCs w:val="28"/>
        </w:rPr>
        <w:br/>
        <w:t>Куратором службы примирения может быть взрослый, прошедший подготовку в качестве медиатора и</w:t>
      </w:r>
      <w:r w:rsidR="00595035">
        <w:rPr>
          <w:sz w:val="28"/>
          <w:szCs w:val="28"/>
        </w:rPr>
        <w:t xml:space="preserve"> </w:t>
      </w:r>
      <w:r w:rsidRPr="003676AE">
        <w:rPr>
          <w:sz w:val="28"/>
          <w:szCs w:val="28"/>
        </w:rPr>
        <w:t>готовый осуществлять систематическую поддержку и развитие службы примирения. Куратор должен иметь доступ к информации о происходящих в образовательном учреждении 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 Это может быть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прочее.</w:t>
      </w:r>
      <w:r w:rsidRPr="003676AE">
        <w:rPr>
          <w:sz w:val="28"/>
          <w:szCs w:val="28"/>
        </w:rPr>
        <w:br/>
        <w:t>Участниками программ примирения могут быть дети, педагоги, администрация, родители. При медиации конфликтов между взрослыми обязательно участие взрослого медиатора.</w:t>
      </w:r>
      <w:r w:rsidR="00595035">
        <w:rPr>
          <w:sz w:val="28"/>
          <w:szCs w:val="28"/>
        </w:rPr>
        <w:t xml:space="preserve"> </w:t>
      </w:r>
      <w:r w:rsidRPr="003676AE">
        <w:rPr>
          <w:sz w:val="28"/>
          <w:szCs w:val="28"/>
        </w:rPr>
        <w:t>Допускается, чтобы стороны конфликта были направлены администратором на предварительную встречу с медиатором (где проясняется ситуация конфликта и рассказывается о медиации), но в</w:t>
      </w:r>
      <w:r w:rsidR="00595035">
        <w:rPr>
          <w:sz w:val="28"/>
          <w:szCs w:val="28"/>
        </w:rPr>
        <w:t xml:space="preserve">стреча между сторонами проходит </w:t>
      </w:r>
      <w:r w:rsidRPr="003676AE">
        <w:rPr>
          <w:sz w:val="28"/>
          <w:szCs w:val="28"/>
        </w:rPr>
        <w:t>только добровольно.</w:t>
      </w:r>
      <w:r w:rsidRPr="003676AE">
        <w:rPr>
          <w:sz w:val="28"/>
          <w:szCs w:val="28"/>
        </w:rPr>
        <w:br/>
        <w:t>Куратор должен получить согласие от родителей медиаторов-школьников на их участие в работе службы примирения.</w:t>
      </w:r>
      <w:r w:rsidRPr="003676AE">
        <w:rPr>
          <w:sz w:val="28"/>
          <w:szCs w:val="28"/>
        </w:rPr>
        <w:br/>
        <w:t>Служба примирения должна разработать положение, которое должно быть утверждено администрацией образовательного учреждения. Также возможно внесение дополнений о службе примирения в устав образовательного учреждения и другие документы. </w:t>
      </w:r>
      <w:r w:rsidRPr="003676AE">
        <w:rPr>
          <w:sz w:val="28"/>
          <w:szCs w:val="28"/>
        </w:rPr>
        <w:br/>
        <w:t>Если в результате конфликта стороне нанесен материальный ущерб, то присутствие взрослого на встрече в качестве соведущего обязательно, а куратору рекомендуется пригласить на встречу родителей, либо получить разрешение родителей на участие их детей в данной медиации.</w:t>
      </w:r>
      <w:r w:rsidRPr="003676AE">
        <w:rPr>
          <w:sz w:val="28"/>
          <w:szCs w:val="28"/>
        </w:rPr>
        <w:br/>
        <w:t>По аналогии службы примирения могут создаваться в общежитиях, спецшколах и так далее.</w:t>
      </w:r>
      <w:r w:rsidRPr="003676AE">
        <w:rPr>
          <w:sz w:val="28"/>
          <w:szCs w:val="28"/>
        </w:rPr>
        <w:br/>
        <w:t>Помимо «Стандартов восстановительной медиации», Межрегиональным общественным центром «Судебно-правовая реформа» и Всероссийской ассоциацией восстановительной медиации разработан ряд типовых документов, организующих деятельность службы примирения и работу медиатора (и защищающие от необоснованных претензий), в частности это:</w:t>
      </w:r>
    </w:p>
    <w:p w:rsidR="00C72875" w:rsidRPr="003676AE" w:rsidRDefault="00C72875" w:rsidP="00595035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- приказ директора общеобразовательного учреждения о создании службы </w:t>
      </w:r>
      <w:r w:rsidRPr="00595035">
        <w:rPr>
          <w:sz w:val="28"/>
          <w:szCs w:val="28"/>
        </w:rPr>
        <w:t>примирения и назначении куратора,</w:t>
      </w:r>
      <w:r w:rsidRPr="00595035">
        <w:rPr>
          <w:sz w:val="28"/>
          <w:szCs w:val="28"/>
        </w:rPr>
        <w:br/>
        <w:t>- договор школьной службы примирения с территориальной службой примирения,</w:t>
      </w:r>
      <w:r w:rsidRPr="00595035">
        <w:rPr>
          <w:sz w:val="28"/>
          <w:szCs w:val="28"/>
        </w:rPr>
        <w:br/>
        <w:t>- положение о школьной службе примирения,</w:t>
      </w:r>
      <w:r w:rsidRPr="00595035">
        <w:rPr>
          <w:sz w:val="28"/>
          <w:szCs w:val="28"/>
        </w:rPr>
        <w:br/>
        <w:t>- положение о территориальной службе примирения,</w:t>
      </w:r>
      <w:r w:rsidRPr="00595035">
        <w:rPr>
          <w:sz w:val="28"/>
          <w:szCs w:val="28"/>
        </w:rPr>
        <w:br/>
        <w:t>- формы мониторинга деятельности служб примирения,</w:t>
      </w:r>
      <w:r w:rsidRPr="00595035">
        <w:rPr>
          <w:sz w:val="28"/>
          <w:szCs w:val="28"/>
        </w:rPr>
        <w:br/>
        <w:t>- регистрационная карточка,</w:t>
      </w:r>
      <w:r w:rsidRPr="00595035">
        <w:rPr>
          <w:sz w:val="28"/>
          <w:szCs w:val="28"/>
        </w:rPr>
        <w:br/>
        <w:t>- примирительный договор,</w:t>
      </w:r>
      <w:r w:rsidRPr="00595035">
        <w:rPr>
          <w:sz w:val="28"/>
          <w:szCs w:val="28"/>
        </w:rPr>
        <w:br/>
        <w:t>- порядок работы медиатора,</w:t>
      </w:r>
      <w:r w:rsidRPr="00595035">
        <w:rPr>
          <w:sz w:val="28"/>
          <w:szCs w:val="28"/>
        </w:rPr>
        <w:br/>
        <w:t>- журнал регистрации конфликтов,</w:t>
      </w:r>
      <w:r w:rsidRPr="00595035">
        <w:rPr>
          <w:sz w:val="28"/>
          <w:szCs w:val="28"/>
        </w:rPr>
        <w:br/>
      </w:r>
      <w:r w:rsidRPr="00595035">
        <w:rPr>
          <w:sz w:val="28"/>
          <w:szCs w:val="28"/>
        </w:rPr>
        <w:lastRenderedPageBreak/>
        <w:t>- учебная программа подготовки медиаторов и кураторов служб примирения,</w:t>
      </w:r>
      <w:r w:rsidRPr="00595035">
        <w:rPr>
          <w:sz w:val="28"/>
          <w:szCs w:val="28"/>
        </w:rPr>
        <w:br/>
        <w:t xml:space="preserve"> и другие…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При составлении подобных документов на уровне образовательного учреждения необходимо учитывать с закон «О персональных данных» 152-ФЗ и при необходимости запрашивать у родителей и законных представителей разрешение на сбор персональных данных, их систематизацию и обработку, в том числе в виде электронных баз данных.</w:t>
      </w:r>
      <w:r w:rsidRPr="003676AE">
        <w:rPr>
          <w:sz w:val="28"/>
          <w:szCs w:val="28"/>
        </w:rPr>
        <w:br/>
      </w:r>
      <w:r w:rsidRPr="003676AE">
        <w:rPr>
          <w:rStyle w:val="a4"/>
          <w:sz w:val="28"/>
          <w:szCs w:val="28"/>
        </w:rPr>
        <w:t>Заключение.</w:t>
      </w:r>
      <w:r w:rsidRPr="003676AE">
        <w:rPr>
          <w:sz w:val="28"/>
          <w:szCs w:val="28"/>
        </w:rPr>
        <w:br/>
        <w:t>Подводя итог можно сказать, что в России созданы правовые основания для создания служб примирения, и при этом важно, что службы примирения не введены в качестве обязательного элемента образовательной системы, что снижает вероятность создания формальных и «существующих на бумаге» служб примирения.</w:t>
      </w:r>
      <w:r w:rsidRPr="003676AE">
        <w:rPr>
          <w:sz w:val="28"/>
          <w:szCs w:val="28"/>
        </w:rPr>
        <w:br/>
        <w:t>Хотя касающиеся служб примирения правовые положения не приведены в систему, заинтересованные представители органов управления системой образования, директора и специалисты могут инициировать создание и поддерживать службы примирения, опираясь на существующие правовые документы. При этом основную роль будет играть заинтересованность и активность людей, создающих службу примирения, стремление видеть ресурсы и возможности в существующей правовой ситуации.</w:t>
      </w:r>
      <w:r w:rsidRPr="003676AE">
        <w:rPr>
          <w:sz w:val="28"/>
          <w:szCs w:val="28"/>
        </w:rPr>
        <w:br/>
      </w:r>
    </w:p>
    <w:p w:rsidR="00C72875" w:rsidRPr="003676AE" w:rsidRDefault="00C72875" w:rsidP="005171E9">
      <w:pPr>
        <w:pStyle w:val="a9"/>
        <w:ind w:left="0"/>
        <w:rPr>
          <w:sz w:val="28"/>
          <w:szCs w:val="28"/>
        </w:rPr>
      </w:pPr>
      <w:r w:rsidRPr="003676AE">
        <w:rPr>
          <w:rStyle w:val="a4"/>
          <w:sz w:val="28"/>
          <w:szCs w:val="28"/>
        </w:rPr>
        <w:t>Сноски:</w:t>
      </w:r>
      <w:r w:rsidRPr="003676AE">
        <w:rPr>
          <w:sz w:val="28"/>
          <w:szCs w:val="28"/>
        </w:rPr>
        <w:br/>
      </w:r>
      <w:bookmarkStart w:id="0" w:name="1"/>
      <w:r w:rsidRPr="003676AE">
        <w:rPr>
          <w:rStyle w:val="a4"/>
          <w:sz w:val="28"/>
          <w:szCs w:val="28"/>
        </w:rPr>
        <w:t xml:space="preserve">1. </w:t>
      </w:r>
      <w:bookmarkEnd w:id="0"/>
      <w:r w:rsidRPr="003676AE">
        <w:rPr>
          <w:sz w:val="28"/>
          <w:szCs w:val="28"/>
        </w:rPr>
        <w:t>Подробнее описание модели см. Коновалов А. Ю. Школьные службы примирения и восстановительная культура взаимоотношений / Практическое руководство. Под общей редакцией Карнозовой Л.М. – М.: МОО «Судебно-правовая реформа», 2012.4 См. Стандарты восстановительной медиации. \\ Вестник восстановительной юстиции. Концепция и практика восстановительной медиации. Выпуск 7. – М.: Центр «СПР», 2010.</w:t>
      </w:r>
      <w:r w:rsidRPr="003676AE">
        <w:rPr>
          <w:sz w:val="28"/>
          <w:szCs w:val="28"/>
        </w:rPr>
        <w:br/>
      </w:r>
      <w:bookmarkStart w:id="1" w:name="2"/>
      <w:r w:rsidRPr="003676AE">
        <w:rPr>
          <w:rStyle w:val="a4"/>
          <w:sz w:val="28"/>
          <w:szCs w:val="28"/>
        </w:rPr>
        <w:t xml:space="preserve">2. </w:t>
      </w:r>
      <w:bookmarkEnd w:id="1"/>
      <w:r w:rsidRPr="003676AE">
        <w:rPr>
          <w:sz w:val="28"/>
          <w:szCs w:val="28"/>
        </w:rPr>
        <w:t>См. Стандарты восстановительной медиации. \\ Вестник восстановительной юстиции. Концепция и практика восстановительной медиации. Выпуск 7. – М.: Центр «СПР», 2010.</w:t>
      </w:r>
      <w:r w:rsidRPr="003676AE">
        <w:rPr>
          <w:sz w:val="28"/>
          <w:szCs w:val="28"/>
        </w:rPr>
        <w:br/>
      </w:r>
      <w:bookmarkStart w:id="2" w:name="3"/>
      <w:r w:rsidRPr="003676AE">
        <w:rPr>
          <w:rStyle w:val="a4"/>
          <w:sz w:val="28"/>
          <w:szCs w:val="28"/>
        </w:rPr>
        <w:t xml:space="preserve">3. </w:t>
      </w:r>
      <w:bookmarkEnd w:id="2"/>
      <w:r w:rsidRPr="003676AE">
        <w:rPr>
          <w:sz w:val="28"/>
          <w:szCs w:val="28"/>
        </w:rPr>
        <w:t>В тексте в основном приводятся документы, принятые в г. Москве. Во многих других регионах приняты собственные документы, на которые можно опираться при создании служб примирения.</w:t>
      </w:r>
      <w:r w:rsidRPr="003676AE">
        <w:rPr>
          <w:sz w:val="28"/>
          <w:szCs w:val="28"/>
        </w:rPr>
        <w:br/>
      </w:r>
      <w:bookmarkStart w:id="3" w:name="4"/>
      <w:r w:rsidRPr="003676AE">
        <w:rPr>
          <w:rStyle w:val="a4"/>
          <w:sz w:val="28"/>
          <w:szCs w:val="28"/>
        </w:rPr>
        <w:t>4.</w:t>
      </w:r>
      <w:bookmarkEnd w:id="3"/>
      <w:r w:rsidRPr="003676AE">
        <w:rPr>
          <w:sz w:val="28"/>
          <w:szCs w:val="28"/>
        </w:rPr>
        <w:t xml:space="preserve"> См.: Пашин С. Экспертное заключение. Актуальные проблемы правового регулирования медиации // Вестник восстановительной юстиции. Вып. 8. М., 2011. С. 141.</w:t>
      </w:r>
      <w:r w:rsidRPr="003676AE">
        <w:rPr>
          <w:sz w:val="28"/>
          <w:szCs w:val="28"/>
        </w:rPr>
        <w:br/>
      </w:r>
      <w:bookmarkStart w:id="4" w:name="5"/>
      <w:r w:rsidRPr="003676AE">
        <w:rPr>
          <w:rStyle w:val="a4"/>
          <w:sz w:val="28"/>
          <w:szCs w:val="28"/>
        </w:rPr>
        <w:t xml:space="preserve">5. </w:t>
      </w:r>
      <w:bookmarkEnd w:id="4"/>
      <w:r w:rsidRPr="003676AE">
        <w:rPr>
          <w:sz w:val="28"/>
          <w:szCs w:val="28"/>
        </w:rPr>
        <w:t>За исключением отдельных пунктов статей №№8, 9, 108, уже вступивших в действие.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br/>
      </w:r>
      <w:bookmarkStart w:id="5" w:name="6"/>
      <w:r w:rsidRPr="003676AE">
        <w:rPr>
          <w:rStyle w:val="a4"/>
          <w:sz w:val="28"/>
          <w:szCs w:val="28"/>
        </w:rPr>
        <w:t xml:space="preserve">6. </w:t>
      </w:r>
      <w:bookmarkEnd w:id="5"/>
      <w:r w:rsidRPr="003676AE">
        <w:rPr>
          <w:sz w:val="28"/>
          <w:szCs w:val="28"/>
        </w:rPr>
        <w:t xml:space="preserve">Также смотри Распоряжение Правительства РФ от 30 декабря 2012 г. № 2620-р «Об утверждении плана мероприятий ("дорожной карты") "Изменения в отраслях социальной сферы, направленные на повышение эффективности образования и </w:t>
      </w:r>
      <w:r w:rsidRPr="003676AE">
        <w:rPr>
          <w:sz w:val="28"/>
          <w:szCs w:val="28"/>
        </w:rPr>
        <w:lastRenderedPageBreak/>
        <w:t>науки"</w:t>
      </w:r>
      <w:r w:rsidRPr="003676AE">
        <w:rPr>
          <w:sz w:val="28"/>
          <w:szCs w:val="28"/>
        </w:rPr>
        <w:br/>
      </w:r>
      <w:bookmarkStart w:id="6" w:name="7"/>
      <w:r w:rsidRPr="003676AE">
        <w:rPr>
          <w:rStyle w:val="a4"/>
          <w:sz w:val="28"/>
          <w:szCs w:val="28"/>
        </w:rPr>
        <w:t xml:space="preserve">7. </w:t>
      </w:r>
      <w:bookmarkEnd w:id="6"/>
      <w:r w:rsidRPr="003676AE">
        <w:rPr>
          <w:sz w:val="28"/>
          <w:szCs w:val="28"/>
        </w:rPr>
        <w:t>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 Статья 2 пункт 33 закона №273-ФЗ.</w:t>
      </w:r>
      <w:r w:rsidRPr="003676AE">
        <w:rPr>
          <w:sz w:val="28"/>
          <w:szCs w:val="28"/>
        </w:rPr>
        <w:br/>
      </w:r>
      <w:bookmarkStart w:id="7" w:name="8"/>
      <w:r w:rsidRPr="003676AE">
        <w:rPr>
          <w:sz w:val="28"/>
          <w:szCs w:val="28"/>
        </w:rPr>
        <w:t xml:space="preserve">8. </w:t>
      </w:r>
      <w:bookmarkEnd w:id="7"/>
      <w:r w:rsidRPr="003676AE">
        <w:rPr>
          <w:sz w:val="28"/>
          <w:szCs w:val="28"/>
        </w:rPr>
        <w:t>«Круги примирения» и «Школьные восстановительные конференции».</w:t>
      </w:r>
      <w:r w:rsidRPr="003676AE">
        <w:rPr>
          <w:sz w:val="28"/>
          <w:szCs w:val="28"/>
        </w:rPr>
        <w:br/>
      </w:r>
      <w:bookmarkStart w:id="8" w:name="9"/>
      <w:r w:rsidRPr="003676AE">
        <w:rPr>
          <w:rStyle w:val="a4"/>
          <w:sz w:val="28"/>
          <w:szCs w:val="28"/>
        </w:rPr>
        <w:t xml:space="preserve">9. </w:t>
      </w:r>
      <w:bookmarkEnd w:id="8"/>
      <w:r w:rsidRPr="003676AE">
        <w:rPr>
          <w:sz w:val="28"/>
          <w:szCs w:val="28"/>
        </w:rPr>
        <w:t>Вызывают вопросы установленный законом состав Комиссии по урегулированию споров. Пункт 3 статьи 45 ФЗ N 273 говорит, что Комиссия создается «из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деятельность». Но как указано в ФЗ N 273 обсуждение вопросов «урегулирования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взыскания» часто требует конфиденциальности, как с этической точки зрения, так и для неразглашения информации о проступках несовершеннолетних. В случае присутствия и родителей, и обучающихся обеспечить конфиденциальность маловероятно. При этом сами «представители совершеннолетних обучающихся» могут сами оказаться учениками педагога, которого имел отношение к «конфликту интересов педагогического работника».</w:t>
      </w:r>
      <w:r w:rsidRPr="003676AE">
        <w:rPr>
          <w:sz w:val="28"/>
          <w:szCs w:val="28"/>
        </w:rPr>
        <w:br/>
      </w:r>
      <w:bookmarkStart w:id="9" w:name="10"/>
      <w:r w:rsidRPr="003676AE">
        <w:rPr>
          <w:rStyle w:val="a4"/>
          <w:sz w:val="28"/>
          <w:szCs w:val="28"/>
        </w:rPr>
        <w:t xml:space="preserve">10. </w:t>
      </w:r>
      <w:bookmarkEnd w:id="9"/>
      <w:r w:rsidRPr="003676AE">
        <w:rPr>
          <w:sz w:val="28"/>
          <w:szCs w:val="28"/>
        </w:rPr>
        <w:t>Типовое «Положение…» можно найти в приложении или на сайте www.sprc.ru в разделе про службы примирения.</w:t>
      </w:r>
      <w:r w:rsidRPr="003676AE">
        <w:rPr>
          <w:sz w:val="28"/>
          <w:szCs w:val="28"/>
        </w:rPr>
        <w:br/>
      </w:r>
      <w:bookmarkStart w:id="10" w:name="11"/>
      <w:r w:rsidRPr="003676AE">
        <w:rPr>
          <w:rStyle w:val="a4"/>
          <w:sz w:val="28"/>
          <w:szCs w:val="28"/>
        </w:rPr>
        <w:t xml:space="preserve">11 </w:t>
      </w:r>
      <w:bookmarkEnd w:id="10"/>
      <w:r w:rsidRPr="003676AE">
        <w:rPr>
          <w:sz w:val="28"/>
          <w:szCs w:val="28"/>
        </w:rPr>
        <w:t>См. п. 12 ст. 43 ФЗ N 273 «Порядок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функ-ции по выработке государственной политики и нормативно-правовому регулированию в сфере образования».</w:t>
      </w:r>
      <w:r w:rsidRPr="003676AE">
        <w:rPr>
          <w:sz w:val="28"/>
          <w:szCs w:val="28"/>
        </w:rPr>
        <w:br/>
      </w:r>
      <w:bookmarkStart w:id="11" w:name="12"/>
      <w:r w:rsidRPr="003676AE">
        <w:rPr>
          <w:rStyle w:val="a4"/>
          <w:sz w:val="28"/>
          <w:szCs w:val="28"/>
        </w:rPr>
        <w:t xml:space="preserve">12. </w:t>
      </w:r>
      <w:bookmarkEnd w:id="11"/>
      <w:r w:rsidRPr="003676AE">
        <w:rPr>
          <w:sz w:val="28"/>
          <w:szCs w:val="28"/>
        </w:rPr>
        <w:t>См. например «Положение об уполномоченном по правам ребенка в образовательном учреждении» САО г. Москвы (</w:t>
      </w:r>
      <w:hyperlink r:id="rId32" w:tgtFrame="_blank" w:history="1">
        <w:r w:rsidRPr="003676AE">
          <w:rPr>
            <w:rStyle w:val="a3"/>
            <w:sz w:val="28"/>
            <w:szCs w:val="28"/>
          </w:rPr>
          <w:t>ссылка</w:t>
        </w:r>
      </w:hyperlink>
      <w:r w:rsidRPr="003676AE">
        <w:rPr>
          <w:sz w:val="28"/>
          <w:szCs w:val="28"/>
        </w:rPr>
        <w:t>)</w:t>
      </w:r>
      <w:r w:rsidRPr="003676AE">
        <w:rPr>
          <w:sz w:val="28"/>
          <w:szCs w:val="28"/>
        </w:rPr>
        <w:br/>
      </w:r>
      <w:bookmarkStart w:id="12" w:name="13"/>
      <w:r w:rsidRPr="003676AE">
        <w:rPr>
          <w:rStyle w:val="a4"/>
          <w:sz w:val="28"/>
          <w:szCs w:val="28"/>
        </w:rPr>
        <w:t>13.</w:t>
      </w:r>
      <w:bookmarkEnd w:id="12"/>
      <w:r w:rsidRPr="003676AE">
        <w:rPr>
          <w:sz w:val="28"/>
          <w:szCs w:val="28"/>
        </w:rPr>
        <w:t xml:space="preserve"> Интересный опыт партнерства школьных служб примирения и уполномоченных по правам участников образовательного процесса есть в г. Волгограде.</w:t>
      </w:r>
      <w:r w:rsidRPr="003676AE">
        <w:rPr>
          <w:sz w:val="28"/>
          <w:szCs w:val="28"/>
        </w:rPr>
        <w:br/>
      </w:r>
      <w:bookmarkStart w:id="13" w:name="14"/>
      <w:r w:rsidRPr="003676AE">
        <w:rPr>
          <w:rStyle w:val="a4"/>
          <w:sz w:val="28"/>
          <w:szCs w:val="28"/>
        </w:rPr>
        <w:t xml:space="preserve">14. </w:t>
      </w:r>
      <w:bookmarkEnd w:id="13"/>
      <w:r w:rsidRPr="003676AE">
        <w:rPr>
          <w:sz w:val="28"/>
          <w:szCs w:val="28"/>
        </w:rPr>
        <w:t>Приказ Департамента образования г. Москвы N 13 от 25 января 2013 г. (</w:t>
      </w:r>
      <w:hyperlink r:id="rId33" w:anchor="review" w:tgtFrame="_blank" w:history="1">
        <w:r w:rsidRPr="003676AE">
          <w:rPr>
            <w:rStyle w:val="a3"/>
            <w:sz w:val="28"/>
            <w:szCs w:val="28"/>
          </w:rPr>
          <w:t>ссылка</w:t>
        </w:r>
      </w:hyperlink>
      <w:r w:rsidRPr="003676AE">
        <w:rPr>
          <w:sz w:val="28"/>
          <w:szCs w:val="28"/>
        </w:rPr>
        <w:t>)</w:t>
      </w:r>
      <w:r w:rsidRPr="003676AE">
        <w:rPr>
          <w:sz w:val="28"/>
          <w:szCs w:val="28"/>
        </w:rPr>
        <w:br/>
      </w:r>
      <w:bookmarkStart w:id="14" w:name="15"/>
      <w:r w:rsidRPr="003676AE">
        <w:rPr>
          <w:rStyle w:val="a4"/>
          <w:sz w:val="28"/>
          <w:szCs w:val="28"/>
        </w:rPr>
        <w:t xml:space="preserve">15. </w:t>
      </w:r>
      <w:bookmarkEnd w:id="14"/>
      <w:r w:rsidRPr="003676AE">
        <w:rPr>
          <w:sz w:val="28"/>
          <w:szCs w:val="28"/>
        </w:rPr>
        <w:t xml:space="preserve">«Требования ФГОС к результатам обучения (в том числе к осваиваемым видам профессиональной деятельности, компетенциям, практическому опыту, умениям и знаниям) являются обязательными для выполнения» – из Разъяснения разработчикам основных профессиональных образовательных программ о порядке реализации федеральных государственных образовательных стандартов начального и среднего профессионального образования Министерства </w:t>
      </w:r>
      <w:r w:rsidRPr="003676AE">
        <w:rPr>
          <w:sz w:val="28"/>
          <w:szCs w:val="28"/>
        </w:rPr>
        <w:lastRenderedPageBreak/>
        <w:t>образования и науки.</w:t>
      </w:r>
      <w:r w:rsidRPr="003676AE">
        <w:rPr>
          <w:sz w:val="28"/>
          <w:szCs w:val="28"/>
        </w:rPr>
        <w:br/>
      </w:r>
      <w:bookmarkStart w:id="15" w:name="16"/>
      <w:r w:rsidRPr="003676AE">
        <w:rPr>
          <w:rStyle w:val="a4"/>
          <w:sz w:val="28"/>
          <w:szCs w:val="28"/>
        </w:rPr>
        <w:t>16.</w:t>
      </w:r>
      <w:bookmarkEnd w:id="15"/>
      <w:r w:rsidRPr="003676AE">
        <w:rPr>
          <w:sz w:val="28"/>
          <w:szCs w:val="28"/>
        </w:rPr>
        <w:t xml:space="preserve"> Федеральный государственный образовательный стандарт является основой для разработки примерной основной образовательной программы. Уполномоченные федеральные государственные органы обеспечивают разработку примерных основных образовательных программ с учетом их уровня и направленности. На основе примерной основной образовательной программы образовательное учреждение разрабатывает основную образовательную программу. Утверждение образовательной программы образовательного учреждения осуществляется в соответствии с Уставом общеобразовательного учреждения. Контроль деятельности учителя осуществляется в образовательном </w:t>
      </w:r>
    </w:p>
    <w:p w:rsidR="00C72875" w:rsidRPr="003676AE" w:rsidRDefault="00595035" w:rsidP="00595035">
      <w:pPr>
        <w:pStyle w:val="a9"/>
        <w:ind w:left="0"/>
        <w:rPr>
          <w:rStyle w:val="a5"/>
          <w:b/>
          <w:bCs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2875" w:rsidRPr="003676AE">
        <w:rPr>
          <w:sz w:val="28"/>
          <w:szCs w:val="28"/>
        </w:rPr>
        <w:t>учреждении в соответствии с определенной в учреждении системой внутришкольного контроля на основе реализуемой в нем системы оценочной деятельности.</w:t>
      </w:r>
      <w:r w:rsidR="00C72875" w:rsidRPr="003676AE">
        <w:rPr>
          <w:sz w:val="28"/>
          <w:szCs w:val="28"/>
        </w:rPr>
        <w:br/>
      </w:r>
      <w:bookmarkStart w:id="16" w:name="17"/>
      <w:r w:rsidR="00C72875" w:rsidRPr="003676AE">
        <w:rPr>
          <w:rStyle w:val="a4"/>
          <w:sz w:val="28"/>
          <w:szCs w:val="28"/>
        </w:rPr>
        <w:t>17. </w:t>
      </w:r>
      <w:bookmarkEnd w:id="16"/>
      <w:r w:rsidR="00C72875" w:rsidRPr="003676AE">
        <w:rPr>
          <w:sz w:val="28"/>
          <w:szCs w:val="28"/>
        </w:rPr>
        <w:t>ФЗ-120 "Об основах системы профилактики безнадзорности и правонарушений несовершеннолетних":</w:t>
      </w:r>
      <w:r w:rsidR="00C72875" w:rsidRPr="003676AE">
        <w:rPr>
          <w:sz w:val="28"/>
          <w:szCs w:val="28"/>
        </w:rPr>
        <w:br/>
        <w:t> </w:t>
      </w:r>
      <w:r w:rsidR="00C72875" w:rsidRPr="003676AE">
        <w:rPr>
          <w:rStyle w:val="a5"/>
          <w:sz w:val="28"/>
          <w:szCs w:val="28"/>
        </w:rPr>
        <w:t>«Статья 1. В систему профилактики безнадзорности и правонарушений несовершеннолетних входят комиссии по делам несовершеннолетних и защите их прав, (…) органы управления образованием (…).</w:t>
      </w:r>
      <w:r w:rsidR="00C72875" w:rsidRPr="003676AE">
        <w:rPr>
          <w:i/>
          <w:iCs/>
          <w:sz w:val="28"/>
          <w:szCs w:val="28"/>
        </w:rPr>
        <w:br/>
      </w:r>
      <w:r w:rsidR="00C72875" w:rsidRPr="003676AE">
        <w:rPr>
          <w:rStyle w:val="a5"/>
          <w:sz w:val="28"/>
          <w:szCs w:val="28"/>
        </w:rPr>
        <w:t xml:space="preserve">Статья 2. В органах, указанных в пункте 1 настоящей статьи, в порядке, установленном законодательством Российской Федерации и законодательством субъектов Российской Федерации, могут создаваться учреждения, осуществляющие отдельные функции по профилактике безнадзорности и правонарушений несовершеннолетних».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Предположительно, создаваемыми учреждениями могут быть и территориальные службы примирения.</w:t>
      </w:r>
      <w:r w:rsidRPr="003676AE">
        <w:rPr>
          <w:sz w:val="28"/>
          <w:szCs w:val="28"/>
        </w:rPr>
        <w:br/>
      </w:r>
      <w:bookmarkStart w:id="17" w:name="18"/>
      <w:r w:rsidRPr="003676AE">
        <w:rPr>
          <w:rStyle w:val="a4"/>
          <w:sz w:val="28"/>
          <w:szCs w:val="28"/>
        </w:rPr>
        <w:t>18.</w:t>
      </w:r>
      <w:bookmarkEnd w:id="17"/>
      <w:r w:rsidR="00E35444" w:rsidRPr="003676AE">
        <w:rPr>
          <w:sz w:val="28"/>
          <w:szCs w:val="28"/>
        </w:rPr>
        <w:fldChar w:fldCharType="begin"/>
      </w:r>
      <w:r w:rsidRPr="003676AE">
        <w:rPr>
          <w:sz w:val="28"/>
          <w:szCs w:val="28"/>
        </w:rPr>
        <w:instrText xml:space="preserve"> HYPERLINK "http://www.un.org/ru/documents/decl_conv/conventions/childcon.shtml" \t "_blank" </w:instrText>
      </w:r>
      <w:r w:rsidR="00E35444" w:rsidRPr="003676AE">
        <w:rPr>
          <w:sz w:val="28"/>
          <w:szCs w:val="28"/>
        </w:rPr>
        <w:fldChar w:fldCharType="separate"/>
      </w:r>
      <w:r w:rsidRPr="003676AE">
        <w:rPr>
          <w:rStyle w:val="a3"/>
          <w:sz w:val="28"/>
          <w:szCs w:val="28"/>
        </w:rPr>
        <w:t>ссылка</w:t>
      </w:r>
      <w:r w:rsidR="00E35444" w:rsidRPr="003676AE">
        <w:rPr>
          <w:sz w:val="28"/>
          <w:szCs w:val="28"/>
        </w:rPr>
        <w:fldChar w:fldCharType="end"/>
      </w:r>
      <w:r w:rsidRPr="003676AE">
        <w:rPr>
          <w:sz w:val="28"/>
          <w:szCs w:val="28"/>
        </w:rPr>
        <w:br/>
      </w:r>
      <w:bookmarkStart w:id="18" w:name="19"/>
      <w:r w:rsidRPr="003676AE">
        <w:rPr>
          <w:rStyle w:val="a4"/>
          <w:sz w:val="28"/>
          <w:szCs w:val="28"/>
        </w:rPr>
        <w:t>19.</w:t>
      </w:r>
      <w:bookmarkEnd w:id="18"/>
      <w:r w:rsidRPr="003676AE">
        <w:rPr>
          <w:sz w:val="28"/>
          <w:szCs w:val="28"/>
        </w:rPr>
        <w:t xml:space="preserve"> Направление VI. Создание системы защиты и обеспечения прав и интересов детей и дружественного к ребенку правосудия.</w:t>
      </w:r>
    </w:p>
    <w:p w:rsidR="00C72875" w:rsidRPr="003676AE" w:rsidRDefault="00C72875" w:rsidP="00595035">
      <w:pPr>
        <w:pStyle w:val="a9"/>
        <w:ind w:left="0"/>
        <w:rPr>
          <w:sz w:val="28"/>
          <w:szCs w:val="28"/>
        </w:rPr>
      </w:pPr>
      <w:bookmarkStart w:id="19" w:name="20"/>
      <w:r w:rsidRPr="003676AE">
        <w:rPr>
          <w:rStyle w:val="a4"/>
          <w:sz w:val="28"/>
          <w:szCs w:val="28"/>
        </w:rPr>
        <w:t xml:space="preserve">20. </w:t>
      </w:r>
      <w:bookmarkEnd w:id="19"/>
      <w:r w:rsidRPr="003676AE">
        <w:rPr>
          <w:sz w:val="28"/>
          <w:szCs w:val="28"/>
        </w:rPr>
        <w:t>Направление III. Доступность качественного обучения и воспитания, культурное развитие и информационная безопасность детей.</w:t>
      </w:r>
      <w:r w:rsidRPr="003676AE">
        <w:rPr>
          <w:sz w:val="28"/>
          <w:szCs w:val="28"/>
        </w:rPr>
        <w:br/>
      </w:r>
      <w:bookmarkStart w:id="20" w:name="21"/>
      <w:r w:rsidRPr="003676AE">
        <w:rPr>
          <w:rStyle w:val="a4"/>
          <w:sz w:val="28"/>
          <w:szCs w:val="28"/>
        </w:rPr>
        <w:t xml:space="preserve">21. </w:t>
      </w:r>
      <w:bookmarkEnd w:id="20"/>
      <w:r w:rsidRPr="003676AE">
        <w:rPr>
          <w:sz w:val="28"/>
          <w:szCs w:val="28"/>
        </w:rPr>
        <w:t>Последний пункт - из Направления VII. Дети - участники реализации Национальной стратегии.</w:t>
      </w:r>
      <w:r w:rsidRPr="003676AE">
        <w:rPr>
          <w:sz w:val="28"/>
          <w:szCs w:val="28"/>
        </w:rPr>
        <w:br/>
      </w:r>
      <w:bookmarkStart w:id="21" w:name="22"/>
      <w:r w:rsidRPr="003676AE">
        <w:rPr>
          <w:rStyle w:val="a4"/>
          <w:sz w:val="28"/>
          <w:szCs w:val="28"/>
        </w:rPr>
        <w:t xml:space="preserve">22. </w:t>
      </w:r>
      <w:bookmarkEnd w:id="21"/>
      <w:r w:rsidRPr="003676AE">
        <w:rPr>
          <w:sz w:val="28"/>
          <w:szCs w:val="28"/>
        </w:rPr>
        <w:t xml:space="preserve">Подробнее см. на </w:t>
      </w:r>
      <w:hyperlink w:tgtFrame="_blank" w:history="1">
        <w:r w:rsidRPr="003676AE">
          <w:rPr>
            <w:rStyle w:val="a3"/>
            <w:sz w:val="28"/>
            <w:szCs w:val="28"/>
          </w:rPr>
          <w:t>сайте</w:t>
        </w:r>
      </w:hyperlink>
      <w:r w:rsidRPr="003676AE">
        <w:rPr>
          <w:sz w:val="28"/>
          <w:szCs w:val="28"/>
        </w:rPr>
        <w:br/>
      </w:r>
      <w:bookmarkStart w:id="22" w:name="23"/>
      <w:r w:rsidRPr="003676AE">
        <w:rPr>
          <w:rStyle w:val="a4"/>
          <w:sz w:val="28"/>
          <w:szCs w:val="28"/>
        </w:rPr>
        <w:t>23</w:t>
      </w:r>
      <w:bookmarkEnd w:id="22"/>
      <w:r w:rsidRPr="003676AE">
        <w:rPr>
          <w:rStyle w:val="a4"/>
          <w:sz w:val="28"/>
          <w:szCs w:val="28"/>
        </w:rPr>
        <w:t>.</w:t>
      </w:r>
      <w:r w:rsidRPr="003676AE">
        <w:rPr>
          <w:sz w:val="28"/>
          <w:szCs w:val="28"/>
        </w:rPr>
        <w:t xml:space="preserve"> Например, в Департаменте образования г. Москвы создана постоянно действующая рабочая группа по вопросам противодействия экстремистским проявлениям среди обучающихся и воспитанников, которая в частности в своем решении от 21 декабря 2012 г. отметила положительный опыт по внедрению школьных служб примирения.</w:t>
      </w:r>
      <w:r w:rsidRPr="003676AE">
        <w:rPr>
          <w:sz w:val="28"/>
          <w:szCs w:val="28"/>
        </w:rPr>
        <w:br/>
      </w:r>
      <w:bookmarkStart w:id="23" w:name="24"/>
      <w:r w:rsidRPr="003676AE">
        <w:rPr>
          <w:rStyle w:val="a4"/>
          <w:sz w:val="28"/>
          <w:szCs w:val="28"/>
        </w:rPr>
        <w:t xml:space="preserve">24. </w:t>
      </w:r>
      <w:bookmarkEnd w:id="23"/>
      <w:r w:rsidRPr="003676AE">
        <w:rPr>
          <w:sz w:val="28"/>
          <w:szCs w:val="28"/>
        </w:rPr>
        <w:t>Они доступны в сети Интернет.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</w:p>
    <w:p w:rsidR="00C72875" w:rsidRPr="003676AE" w:rsidRDefault="00C72875" w:rsidP="003676AE">
      <w:pPr>
        <w:pStyle w:val="a9"/>
        <w:rPr>
          <w:sz w:val="28"/>
          <w:szCs w:val="28"/>
        </w:rPr>
      </w:pPr>
    </w:p>
    <w:p w:rsidR="00C72875" w:rsidRPr="00C72875" w:rsidRDefault="00C72875" w:rsidP="00C72875">
      <w:pPr>
        <w:jc w:val="center"/>
        <w:rPr>
          <w:sz w:val="28"/>
          <w:szCs w:val="28"/>
        </w:rPr>
      </w:pPr>
      <w:r w:rsidRPr="00C72875">
        <w:rPr>
          <w:noProof/>
          <w:sz w:val="28"/>
          <w:szCs w:val="28"/>
        </w:rPr>
        <w:lastRenderedPageBreak/>
        <w:drawing>
          <wp:inline distT="0" distB="0" distL="0" distR="0">
            <wp:extent cx="3133029" cy="4286250"/>
            <wp:effectExtent l="19050" t="0" r="0" b="0"/>
            <wp:docPr id="4" name="Рисунок 1" descr="IMAG6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6853.jpg"/>
                    <pic:cNvPicPr/>
                  </pic:nvPicPr>
                  <pic:blipFill>
                    <a:blip r:embed="rId34" cstate="print"/>
                    <a:srcRect l="3641" t="17842"/>
                    <a:stretch>
                      <a:fillRect/>
                    </a:stretch>
                  </pic:blipFill>
                  <pic:spPr>
                    <a:xfrm>
                      <a:off x="0" y="0"/>
                      <a:ext cx="3151616" cy="431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75" w:rsidRPr="00C72875" w:rsidRDefault="00C72875" w:rsidP="00C72875">
      <w:pPr>
        <w:jc w:val="center"/>
        <w:rPr>
          <w:sz w:val="28"/>
          <w:szCs w:val="28"/>
        </w:rPr>
      </w:pP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sz w:val="28"/>
          <w:szCs w:val="28"/>
        </w:rPr>
        <w:t>ШСМ создана «Почта доверия», для разрешения конфликтных ситуаций в школе.</w:t>
      </w:r>
    </w:p>
    <w:p w:rsidR="00C72875" w:rsidRPr="00C72875" w:rsidRDefault="00C72875" w:rsidP="00C72875">
      <w:pPr>
        <w:rPr>
          <w:sz w:val="28"/>
          <w:szCs w:val="28"/>
        </w:rPr>
      </w:pPr>
    </w:p>
    <w:p w:rsidR="00C72875" w:rsidRPr="003A7CD5" w:rsidRDefault="00C72875" w:rsidP="003A7CD5">
      <w:pPr>
        <w:pStyle w:val="a9"/>
        <w:rPr>
          <w:sz w:val="28"/>
          <w:szCs w:val="28"/>
        </w:rPr>
      </w:pPr>
      <w:r w:rsidRPr="003A7CD5">
        <w:rPr>
          <w:sz w:val="28"/>
          <w:szCs w:val="28"/>
        </w:rPr>
        <w:t>Образовательное пространство школы, где совмещены дети разных возрастов,  взрослые (учителя и родители) из разных культур, социальных слоев, национальностей имеет потенциально конфликтную  среду.  В настоящее время случаи проявления детской агрессии, силового способа решения конфликтов не редкость. Однако, несмотря на публичное обсуждение подобных ситуаций, привлечение к решению данных проблем специалистов, ситуация, в целом, не меняется. Исходя из этого, можно говорить о неэффективности применяемых процедур для решения и профилактики конфликтных ситуаций  во многих образовательных учреждениях.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 </w:t>
      </w:r>
      <w:r w:rsidRPr="005171E9">
        <w:rPr>
          <w:sz w:val="28"/>
          <w:szCs w:val="28"/>
        </w:rPr>
        <w:tab/>
        <w:t xml:space="preserve">В подобных условиях   необходимость обучению  позитивной  коммуникации (межличностной, детско-взрослой) участников образовательного процесса, создание   условий для разрешения конфликтов при сохранении партнерских отношений является  важнейшей задачей. 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 </w:t>
      </w:r>
      <w:r w:rsidRPr="005171E9">
        <w:rPr>
          <w:sz w:val="28"/>
          <w:szCs w:val="28"/>
        </w:rPr>
        <w:tab/>
        <w:t xml:space="preserve">Причины сложившейся ситуации в современном российском обществе многозначны: морально-нравственная дезинтеграция общества; низкий уровень доверия и социальной солидарности; нарушение преемственности поколений, социальных механизмов трансляции национальных духовных традиций и культурного опыта; недостаток гражданского, патриотического самосознания и конструктивного общественного поведения; рост национализма, ксенофобии, усиление центробежных социальных тенденций; снижение ценности </w:t>
      </w:r>
      <w:r w:rsidRPr="005171E9">
        <w:rPr>
          <w:sz w:val="28"/>
          <w:szCs w:val="28"/>
        </w:rPr>
        <w:lastRenderedPageBreak/>
        <w:t>производительного труда, науки, творчества и образования; усиление миграционных процессов; недостаточный уровень воспроизводства населения; снижение физического, социального и психического здоровья населения.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</w:t>
      </w:r>
      <w:r w:rsidRPr="005171E9">
        <w:rPr>
          <w:sz w:val="28"/>
          <w:szCs w:val="28"/>
        </w:rPr>
        <w:tab/>
        <w:t>В последнее время для разрешения спорных и конфликтных ситуаций все чаще используется  медиация. О необходимости и признании медиативных практик на государственном уровне  свидетельствует появление Федерального закона  от 27.07.2010 г. «Об альтернативной процедуре урегулирования споров с участием посредника (процедуре медиации)», и меры по реализации Указа Президента РФ «О национальной стратегии действий в интересах детей на 2012- 2017годы».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</w:t>
      </w:r>
      <w:r w:rsidRPr="005171E9">
        <w:rPr>
          <w:sz w:val="28"/>
          <w:szCs w:val="28"/>
        </w:rPr>
        <w:tab/>
        <w:t xml:space="preserve">Медиация - это альтернативный метод разрешения споров, в котором третья нейтральная сторона - медиатор, оказывает содействие сторонам, вовлеченным в спор в поиске взаимо удовлетворяющего, жизнеспособного решения, отражающего их интересы. Основным отличием медиации от других видов споров с участием третьей стороны является отсутствие у него полномочий вынесения решений. Стороны в медиации совместными усилиями вырабатывают решение, которое отвечает их интересам.  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</w:t>
      </w:r>
      <w:r w:rsidRPr="005171E9">
        <w:rPr>
          <w:sz w:val="28"/>
          <w:szCs w:val="28"/>
        </w:rPr>
        <w:tab/>
        <w:t>В этой связи представляется целесообразным перенесение технологии медиации на школьную среду, использование её не только в качестве средства разрешения конфликта, но и как инновационной воспитательной технологии.</w:t>
      </w:r>
    </w:p>
    <w:p w:rsidR="00C72875" w:rsidRPr="005171E9" w:rsidRDefault="00C72875" w:rsidP="005171E9">
      <w:pPr>
        <w:pStyle w:val="a9"/>
        <w:rPr>
          <w:color w:val="000000"/>
          <w:spacing w:val="-4"/>
          <w:sz w:val="28"/>
          <w:szCs w:val="28"/>
        </w:rPr>
      </w:pPr>
      <w:r w:rsidRPr="005171E9">
        <w:rPr>
          <w:color w:val="000000"/>
          <w:spacing w:val="-4"/>
          <w:sz w:val="28"/>
          <w:szCs w:val="28"/>
        </w:rPr>
        <w:t>В результате работы я  обозначила основные проблемы и  провела системный анализ выявленных проблем, который включила три этапа:</w:t>
      </w:r>
    </w:p>
    <w:p w:rsidR="00C72875" w:rsidRPr="005171E9" w:rsidRDefault="00C72875" w:rsidP="005171E9">
      <w:pPr>
        <w:pStyle w:val="a9"/>
        <w:rPr>
          <w:color w:val="000000"/>
          <w:spacing w:val="-4"/>
          <w:sz w:val="28"/>
          <w:szCs w:val="28"/>
        </w:rPr>
      </w:pPr>
      <w:r w:rsidRPr="005171E9">
        <w:rPr>
          <w:color w:val="000000"/>
          <w:spacing w:val="-4"/>
          <w:sz w:val="28"/>
          <w:szCs w:val="28"/>
        </w:rPr>
        <w:t>количественный анализ: ранжирование проблем по степени их актуальности;</w:t>
      </w:r>
    </w:p>
    <w:p w:rsidR="00C72875" w:rsidRPr="005171E9" w:rsidRDefault="00C72875" w:rsidP="005171E9">
      <w:pPr>
        <w:pStyle w:val="a9"/>
        <w:rPr>
          <w:color w:val="000000"/>
          <w:spacing w:val="-4"/>
          <w:sz w:val="28"/>
          <w:szCs w:val="28"/>
        </w:rPr>
      </w:pPr>
      <w:r w:rsidRPr="005171E9">
        <w:rPr>
          <w:color w:val="000000"/>
          <w:spacing w:val="-4"/>
          <w:sz w:val="28"/>
          <w:szCs w:val="28"/>
        </w:rPr>
        <w:t>качественный анализ:  анализ наличия взаимосвязи между исследуемыми проблемами;</w:t>
      </w:r>
    </w:p>
    <w:p w:rsidR="00C72875" w:rsidRPr="005171E9" w:rsidRDefault="00C72875" w:rsidP="005171E9">
      <w:pPr>
        <w:pStyle w:val="a9"/>
        <w:rPr>
          <w:color w:val="000000"/>
          <w:spacing w:val="-4"/>
          <w:sz w:val="28"/>
          <w:szCs w:val="28"/>
        </w:rPr>
      </w:pPr>
      <w:r w:rsidRPr="005171E9">
        <w:rPr>
          <w:color w:val="000000"/>
          <w:spacing w:val="-4"/>
          <w:sz w:val="28"/>
          <w:szCs w:val="28"/>
        </w:rPr>
        <w:t xml:space="preserve">графо-аналитическое моделирование: выявление проблем-причин, от решения которых зависит решение других проблем, или решение которых может способствовать, облегчить решение других задач. </w:t>
      </w:r>
    </w:p>
    <w:p w:rsidR="00C72875" w:rsidRPr="005171E9" w:rsidRDefault="00C72875" w:rsidP="005171E9">
      <w:pPr>
        <w:pStyle w:val="a9"/>
        <w:rPr>
          <w:color w:val="000000"/>
          <w:spacing w:val="-4"/>
          <w:sz w:val="28"/>
          <w:szCs w:val="28"/>
          <w:lang w:eastAsia="ar-SA"/>
        </w:rPr>
      </w:pPr>
      <w:r w:rsidRPr="005171E9">
        <w:rPr>
          <w:color w:val="000000"/>
          <w:spacing w:val="-4"/>
          <w:sz w:val="28"/>
          <w:szCs w:val="28"/>
          <w:lang w:eastAsia="ar-SA"/>
        </w:rPr>
        <w:t>В итоге основными проблемами, характерными для образовательного процесса школы явились:</w:t>
      </w:r>
    </w:p>
    <w:p w:rsidR="00C72875" w:rsidRPr="005171E9" w:rsidRDefault="00C72875" w:rsidP="005171E9">
      <w:pPr>
        <w:pStyle w:val="a9"/>
        <w:rPr>
          <w:color w:val="000000"/>
          <w:spacing w:val="-4"/>
          <w:sz w:val="28"/>
          <w:szCs w:val="28"/>
          <w:lang w:eastAsia="ar-SA"/>
        </w:rPr>
      </w:pPr>
      <w:r w:rsidRPr="005171E9">
        <w:rPr>
          <w:color w:val="000000"/>
          <w:spacing w:val="-4"/>
          <w:sz w:val="28"/>
          <w:szCs w:val="28"/>
          <w:lang w:eastAsia="ar-SA"/>
        </w:rPr>
        <w:t>увеличение количества межэтнических конфликтов среди обучающихся;</w:t>
      </w:r>
    </w:p>
    <w:p w:rsidR="00C72875" w:rsidRPr="005171E9" w:rsidRDefault="00C72875" w:rsidP="005171E9">
      <w:pPr>
        <w:pStyle w:val="a9"/>
        <w:rPr>
          <w:color w:val="000000"/>
          <w:spacing w:val="-4"/>
          <w:sz w:val="28"/>
          <w:szCs w:val="28"/>
          <w:lang w:eastAsia="ar-SA"/>
        </w:rPr>
      </w:pPr>
      <w:r w:rsidRPr="005171E9">
        <w:rPr>
          <w:color w:val="000000"/>
          <w:spacing w:val="-4"/>
          <w:sz w:val="28"/>
          <w:szCs w:val="28"/>
          <w:lang w:eastAsia="ar-SA"/>
        </w:rPr>
        <w:t>ослабление роли семьи как социального института;</w:t>
      </w:r>
    </w:p>
    <w:p w:rsidR="00C72875" w:rsidRPr="005171E9" w:rsidRDefault="00C72875" w:rsidP="005171E9">
      <w:pPr>
        <w:pStyle w:val="a9"/>
        <w:rPr>
          <w:color w:val="000000"/>
          <w:spacing w:val="-4"/>
          <w:sz w:val="28"/>
          <w:szCs w:val="28"/>
          <w:lang w:eastAsia="ar-SA"/>
        </w:rPr>
      </w:pPr>
      <w:r w:rsidRPr="005171E9">
        <w:rPr>
          <w:color w:val="000000"/>
          <w:spacing w:val="-4"/>
          <w:sz w:val="28"/>
          <w:szCs w:val="28"/>
          <w:lang w:eastAsia="ar-SA"/>
        </w:rPr>
        <w:t>социальное расслоение общества.</w:t>
      </w:r>
    </w:p>
    <w:p w:rsidR="00C72875" w:rsidRPr="005171E9" w:rsidRDefault="00C72875" w:rsidP="005171E9">
      <w:pPr>
        <w:pStyle w:val="a9"/>
        <w:rPr>
          <w:sz w:val="28"/>
          <w:szCs w:val="28"/>
          <w:highlight w:val="green"/>
        </w:rPr>
      </w:pP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     Значимость решаемой проблемы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  </w:t>
      </w:r>
      <w:r w:rsidRPr="005171E9">
        <w:rPr>
          <w:sz w:val="28"/>
          <w:szCs w:val="28"/>
        </w:rPr>
        <w:tab/>
        <w:t xml:space="preserve"> Развитие служб школьной медиации в образовательных организациях обусловлено целым рядом причин. На сегодняшний день все в большей степени наблюдается социальное расслоение в обществе, при этом механизмы социальной мобильности - социальные лифты, «обеспечивающие равный старт и продвижение каждого человека на основе его способностей и таланта»,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  </w:t>
      </w:r>
      <w:r w:rsidRPr="005171E9">
        <w:rPr>
          <w:sz w:val="28"/>
          <w:szCs w:val="28"/>
        </w:rPr>
        <w:tab/>
        <w:t xml:space="preserve">Усиливаются миграционные процессы, обостряются межнациональные и межконфессиональные проблемы. В этой связи возникает необходимость в </w:t>
      </w:r>
      <w:r w:rsidRPr="005171E9">
        <w:rPr>
          <w:sz w:val="28"/>
          <w:szCs w:val="28"/>
        </w:rPr>
        <w:lastRenderedPageBreak/>
        <w:t>формировании навыка умения жить в многонациональном обществе, вести межкультурный диалог.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  </w:t>
      </w:r>
      <w:r w:rsidRPr="005171E9">
        <w:rPr>
          <w:sz w:val="28"/>
          <w:szCs w:val="28"/>
        </w:rPr>
        <w:tab/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 </w:t>
      </w:r>
      <w:r w:rsidRPr="005171E9">
        <w:rPr>
          <w:sz w:val="28"/>
          <w:szCs w:val="28"/>
        </w:rPr>
        <w:tab/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</w:t>
      </w:r>
      <w:r w:rsidRPr="005171E9">
        <w:rPr>
          <w:sz w:val="28"/>
          <w:szCs w:val="28"/>
        </w:rPr>
        <w:tab/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полезных и важных до вызывающих опасения.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</w:t>
      </w:r>
      <w:r w:rsidRPr="005171E9">
        <w:rPr>
          <w:sz w:val="28"/>
          <w:szCs w:val="28"/>
        </w:rPr>
        <w:tab/>
        <w:t>На уровне государства данная проблема обозначена и получила свое оформление в ряде нормативных актов: Указ Президента РФ «О национальной стратегии действий в интересах детей на 2012- 2017 годы»; Федеральный Закон  от 27.07.2010 г. «Об альтернативной процедуре урегулирования споров с участием посредника (процедуре медиации)»; Приказ Министерства образования и науки РФ от 14 февраля 2011 г. N 187 «Об утверждении программы подготовки медиаторов»; Региональная стратегия действий в интересах детей до 2017 года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     Цели 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>Разрешение и профилактика конфликтных ситуаций между участниками образовательного процес</w:t>
      </w:r>
      <w:r w:rsidR="00595035">
        <w:rPr>
          <w:sz w:val="28"/>
          <w:szCs w:val="28"/>
        </w:rPr>
        <w:t>са.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>1. Разработка механизма деятельности школьной службы медиации.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>2. Обучение педагогических кадров и подготовка учащихся-волонтеров.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>3. Обеспечение материально-технической базы школьной службы медиации.</w:t>
      </w:r>
    </w:p>
    <w:p w:rsidR="00C72875" w:rsidRPr="005171E9" w:rsidRDefault="00C72875" w:rsidP="00595035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>В современном обществе в результате ряда  факторов  растут или остаются стабильно высокими асоциальные проявления.  МКОУ «Митлиурибская ООШ» не является исключением. Коллегиально педагогическим коллективом было принято решение: увеличить количество внеклассных мероприятий и внести изменения в ряд Положений о школьных конкурсах.  Класс получал наибольший балл, если участвовал в конкурсе 100%. Через год такой работы количество детей, стоящих на учете уменьшилось, но основной проблемы не решило. В образовательной среде школы отсутствует культура разрешения конфликтов.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lastRenderedPageBreak/>
        <w:t xml:space="preserve">Конфликтные ситуации «взваливаливались» на плечи классных руководителей, их действия, как правило, не давали результатов и тогда собирали Совет профилактики. Работа Совета так же не была эффективной, это формальный орган, который не вел никакой профилактической работы и тогда подключали Комиссию по делам несовершеннолетних. Практически, любой конфликт сразу передавался в районный отдел. 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>Ситуация может измениться с созданием школьной службы медиации, задачами которой является не только разрешение конфликтов, но и их профилактика.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</w:t>
      </w:r>
      <w:r w:rsidRPr="005171E9">
        <w:rPr>
          <w:sz w:val="28"/>
          <w:szCs w:val="28"/>
        </w:rPr>
        <w:tab/>
        <w:t>Руководителем службы может быть любой учитель, назначаемый приказом директора. В службу могут входить дети, учителя и родители, все должны пройти курс восстановительной медиации. Постоянными консультантами службы являются социальный педагог и уполномоченный по правам ребенка. Деятельность каждого регламентируется Положением о школьной службе медиации.</w:t>
      </w:r>
      <w:r w:rsidRPr="005171E9">
        <w:rPr>
          <w:sz w:val="28"/>
          <w:szCs w:val="28"/>
        </w:rPr>
        <w:tab/>
        <w:t>Далее все обученные медиаторы проведут практические занятия по медиации для желающих детей, родителей и учителей. В этом и будет состоять профилактика:  медиативный подход в процессе обучения, а служба будет являться точкой взаимодействия  всех субъектов.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  Куратор службы собирает информацию о конфликтах из разных источников и в зависимости от ситуации выбирает Программу примирения и назначает медиатора, который будет вести программу. Процедура примирения может проходить лишь в том случае, когда все участники конфликта дали свое согласие в письменной форме. Примирение несовершеннолетних детей проводится при участии родителей, либо в присутствии уполномоченного по правам ребенка. В результате такого взаимодействия конфликты будут решаться  конструктивно и «внутри школы».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  <w:r w:rsidRPr="005171E9">
        <w:rPr>
          <w:sz w:val="28"/>
          <w:szCs w:val="28"/>
        </w:rPr>
        <w:t xml:space="preserve">По фактам правонарушений, связанных с употреблением наркотиков и крайним проявлением жестокости, Школьная служба медиации обязана передавать данные в Комиссию по делам несовершеннолетних. Если программа примирения проводилась по факту, по которому возбуждено уголовное дело,   служба медиации  может ходатайствовать о приобщении   к   материалам дела    примирительного договора,    а   также иных документов      в      качестве    материалов,    характеризующих </w:t>
      </w:r>
      <w:r w:rsidRPr="005171E9">
        <w:rPr>
          <w:color w:val="480402"/>
          <w:sz w:val="28"/>
          <w:szCs w:val="28"/>
        </w:rPr>
        <w:t xml:space="preserve">  </w:t>
      </w:r>
      <w:r w:rsidRPr="005171E9">
        <w:rPr>
          <w:sz w:val="28"/>
          <w:szCs w:val="28"/>
        </w:rPr>
        <w:t>личность обвиняемого, подтверждающих  добровольное  возмещение    имущественного  ущерба   и иные действия,      направленные    на      заглаживание      вреда, причиненного потерпевшему.</w:t>
      </w:r>
    </w:p>
    <w:p w:rsidR="00C72875" w:rsidRPr="005171E9" w:rsidRDefault="00C72875" w:rsidP="005171E9">
      <w:pPr>
        <w:pStyle w:val="a9"/>
        <w:rPr>
          <w:rFonts w:eastAsia="TimesNewRomanPSMT"/>
          <w:sz w:val="28"/>
          <w:szCs w:val="28"/>
        </w:rPr>
      </w:pPr>
      <w:r w:rsidRPr="005171E9">
        <w:rPr>
          <w:sz w:val="28"/>
          <w:szCs w:val="28"/>
        </w:rPr>
        <w:t xml:space="preserve">Такое общее взаимодействие будет </w:t>
      </w:r>
      <w:r w:rsidRPr="005171E9">
        <w:rPr>
          <w:rFonts w:eastAsia="TimesNewRomanPSMT"/>
          <w:sz w:val="28"/>
          <w:szCs w:val="28"/>
        </w:rPr>
        <w:t>способствовать развитию в школьном сообществе способности к взаимопониманию, к мирному разрешению споров и конфликтных ситуаций и закреплению этого как культурной традиции.</w:t>
      </w:r>
    </w:p>
    <w:p w:rsidR="00C72875" w:rsidRPr="005171E9" w:rsidRDefault="00C72875" w:rsidP="005171E9">
      <w:pPr>
        <w:pStyle w:val="a9"/>
        <w:rPr>
          <w:sz w:val="28"/>
          <w:szCs w:val="28"/>
        </w:rPr>
      </w:pPr>
    </w:p>
    <w:p w:rsidR="00C72875" w:rsidRPr="005171E9" w:rsidRDefault="00C72875" w:rsidP="005171E9">
      <w:pPr>
        <w:pStyle w:val="a9"/>
        <w:rPr>
          <w:sz w:val="28"/>
          <w:szCs w:val="28"/>
        </w:rPr>
      </w:pPr>
    </w:p>
    <w:p w:rsidR="00C72875" w:rsidRPr="00C72875" w:rsidRDefault="00E35444" w:rsidP="00C72875">
      <w:pPr>
        <w:pStyle w:val="a9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5444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00pt;margin-top:357pt;width:60.45pt;height:38.15pt;z-index:251657216">
            <v:textbox style="mso-next-textbox:#_x0000_s1032">
              <w:txbxContent>
                <w:p w:rsidR="00C72875" w:rsidRPr="005171E9" w:rsidRDefault="00C72875" w:rsidP="005171E9"/>
              </w:txbxContent>
            </v:textbox>
          </v:shape>
        </w:pict>
      </w:r>
      <w:r w:rsidRPr="00E35444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left:0;text-align:left;margin-left:307.5pt;margin-top:294.95pt;width:147.2pt;height:81.65pt;z-index:251658240" fillcolor="#fbd4b4 [1305]">
            <v:textbox>
              <w:txbxContent>
                <w:p w:rsidR="004463B5" w:rsidRDefault="005171E9" w:rsidP="003676AE">
                  <w:pPr>
                    <w:jc w:val="center"/>
                  </w:pPr>
                  <w:r>
                    <w:t>КДНиПЗ</w:t>
                  </w:r>
                </w:p>
                <w:p w:rsidR="003676AE" w:rsidRDefault="003676AE" w:rsidP="003676AE">
                  <w:pPr>
                    <w:jc w:val="center"/>
                  </w:pPr>
                  <w:r>
                    <w:t>Администрации</w:t>
                  </w:r>
                </w:p>
                <w:p w:rsidR="003676AE" w:rsidRDefault="003676AE" w:rsidP="003676AE">
                  <w:pPr>
                    <w:jc w:val="center"/>
                  </w:pPr>
                  <w:r>
                    <w:t>МР «Шамильский район» РД.</w:t>
                  </w:r>
                </w:p>
              </w:txbxContent>
            </v:textbox>
          </v:rect>
        </w:pict>
      </w:r>
    </w:p>
    <w:p w:rsidR="003A7CD5" w:rsidRDefault="00C7287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28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</w:t>
      </w:r>
    </w:p>
    <w:p w:rsidR="003A7CD5" w:rsidRDefault="003A7CD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7CD5" w:rsidRDefault="003A7CD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7CD5" w:rsidRDefault="003A7CD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-238125</wp:posOffset>
            </wp:positionV>
            <wp:extent cx="5457825" cy="3867150"/>
            <wp:effectExtent l="19050" t="0" r="0" b="0"/>
            <wp:wrapNone/>
            <wp:docPr id="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96744" cy="6624736"/>
                      <a:chOff x="2267744" y="116632"/>
                      <a:chExt cx="6696744" cy="6624736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3923928" y="116632"/>
                        <a:ext cx="5040560" cy="6624736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31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4139952" y="332656"/>
                        <a:ext cx="4608512" cy="496855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3175" cap="sq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Блок-схема: альтернативный процесс 7"/>
                      <a:cNvSpPr/>
                    </a:nvSpPr>
                    <a:spPr>
                      <a:xfrm>
                        <a:off x="5436096" y="404664"/>
                        <a:ext cx="3096344" cy="1152128"/>
                      </a:xfrm>
                      <a:prstGeom prst="flowChartAlternateProcess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1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Овал 9"/>
                      <a:cNvSpPr/>
                    </a:nvSpPr>
                    <a:spPr>
                      <a:xfrm>
                        <a:off x="4355976" y="1772816"/>
                        <a:ext cx="3672408" cy="3384376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1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Прямоугольник 11"/>
                      <a:cNvSpPr/>
                    </a:nvSpPr>
                    <a:spPr>
                      <a:xfrm>
                        <a:off x="6012160" y="5517232"/>
                        <a:ext cx="2232248" cy="108012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31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err="1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КДНиПЗ</a:t>
                          </a:r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 Администрации </a:t>
                          </a:r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Константиновского района</a:t>
                          </a:r>
                          <a:endParaRPr lang="ru-RU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13" name="Рисунок 12" descr="стрелочки.png"/>
                      <a:cNvPicPr>
                        <a:picLocks noChangeAspect="1"/>
                      </a:cNvPicPr>
                    </a:nvPicPr>
                    <a:blipFill>
                      <a:blip r:embed="rId35" cstate="print">
                        <a:duotone>
                          <a:prstClr val="black"/>
                          <a:schemeClr val="accent2">
                            <a:tint val="45000"/>
                            <a:satMod val="400000"/>
                          </a:schemeClr>
                        </a:duotone>
                      </a:blip>
                      <a:stretch>
                        <a:fillRect/>
                      </a:stretch>
                    </a:blipFill>
                    <a:spPr>
                      <a:xfrm>
                        <a:off x="5832000" y="3106800"/>
                        <a:ext cx="647700" cy="731520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4" name="Блок-схема: альтернативный процесс 13"/>
                      <a:cNvSpPr/>
                    </a:nvSpPr>
                    <a:spPr>
                      <a:xfrm>
                        <a:off x="2267744" y="3068960"/>
                        <a:ext cx="1440160" cy="1008112"/>
                      </a:xfrm>
                      <a:prstGeom prst="flowChartAlternateProcess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31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ПАРТНЁРЫ</a:t>
                          </a:r>
                          <a:endParaRPr lang="ru-RU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Стрелка вправо 14"/>
                      <a:cNvSpPr/>
                    </a:nvSpPr>
                    <a:spPr>
                      <a:xfrm>
                        <a:off x="3707904" y="3356992"/>
                        <a:ext cx="648072" cy="360040"/>
                      </a:xfrm>
                      <a:prstGeom prst="rightArrow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 w="31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Стрелка вниз 15"/>
                      <a:cNvSpPr/>
                    </a:nvSpPr>
                    <a:spPr>
                      <a:xfrm>
                        <a:off x="6012160" y="1556792"/>
                        <a:ext cx="360040" cy="216024"/>
                      </a:xfrm>
                      <a:prstGeom prst="downArrow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 w="31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9" name="Прямая со стрелкой 48"/>
                      <a:cNvCxnSpPr/>
                    </a:nvCxnSpPr>
                    <a:spPr>
                      <a:xfrm>
                        <a:off x="6156176" y="5148000"/>
                        <a:ext cx="0" cy="36000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accent2">
                            <a:lumMod val="50000"/>
                          </a:schemeClr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3" name="Прямая со стрелкой 52"/>
                      <a:cNvCxnSpPr/>
                    </a:nvCxnSpPr>
                    <a:spPr>
                      <a:xfrm>
                        <a:off x="8100392" y="1556792"/>
                        <a:ext cx="0" cy="3960440"/>
                      </a:xfrm>
                      <a:prstGeom prst="straightConnector1">
                        <a:avLst/>
                      </a:prstGeom>
                      <a:ln w="22225">
                        <a:solidFill>
                          <a:schemeClr val="accent2">
                            <a:lumMod val="50000"/>
                          </a:schemeClr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8" name="Блок-схема: альтернативный процесс 57"/>
                      <a:cNvSpPr/>
                    </a:nvSpPr>
                    <a:spPr>
                      <a:xfrm>
                        <a:off x="5652120" y="476672"/>
                        <a:ext cx="1152128" cy="360040"/>
                      </a:xfrm>
                      <a:prstGeom prst="flowChartAlternateProcess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3175">
                        <a:solidFill>
                          <a:schemeClr val="accent3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Учителя</a:t>
                          </a:r>
                          <a:endParaRPr lang="ru-RU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" name="Блок-схема: альтернативный процесс 60"/>
                      <a:cNvSpPr/>
                    </a:nvSpPr>
                    <a:spPr>
                      <a:xfrm>
                        <a:off x="7164288" y="476672"/>
                        <a:ext cx="1152128" cy="360040"/>
                      </a:xfrm>
                      <a:prstGeom prst="flowChartAlternateProcess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3175">
                        <a:solidFill>
                          <a:schemeClr val="accent3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Родители</a:t>
                          </a:r>
                          <a:endParaRPr lang="ru-RU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" name="Блок-схема: альтернативный процесс 61"/>
                      <a:cNvSpPr/>
                    </a:nvSpPr>
                    <a:spPr>
                      <a:xfrm>
                        <a:off x="6156176" y="1124744"/>
                        <a:ext cx="1656184" cy="360040"/>
                      </a:xfrm>
                      <a:prstGeom prst="flowChartAlternateProcess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3175">
                        <a:solidFill>
                          <a:schemeClr val="accent3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Обучающиеся</a:t>
                          </a:r>
                          <a:endParaRPr lang="ru-RU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4" name="Прямая со стрелкой 63"/>
                      <a:cNvCxnSpPr>
                        <a:stCxn id="58" idx="3"/>
                        <a:endCxn id="61" idx="1"/>
                      </a:cNvCxnSpPr>
                    </a:nvCxnSpPr>
                    <a:spPr>
                      <a:xfrm>
                        <a:off x="6804248" y="656692"/>
                        <a:ext cx="36004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chemeClr val="accent2">
                            <a:lumMod val="50000"/>
                          </a:schemeClr>
                        </a:solidFill>
                        <a:headEnd type="stealth"/>
                        <a:tailEnd type="stealt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6" name="Прямая со стрелкой 65"/>
                      <a:cNvCxnSpPr/>
                    </a:nvCxnSpPr>
                    <a:spPr>
                      <a:xfrm>
                        <a:off x="6300192" y="836712"/>
                        <a:ext cx="360040" cy="288032"/>
                      </a:xfrm>
                      <a:prstGeom prst="straightConnector1">
                        <a:avLst/>
                      </a:prstGeom>
                      <a:ln w="31750">
                        <a:solidFill>
                          <a:schemeClr val="accent2">
                            <a:lumMod val="50000"/>
                          </a:schemeClr>
                        </a:solidFill>
                        <a:headEnd type="stealth"/>
                        <a:tailEnd type="stealt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9" name="Прямая со стрелкой 68"/>
                      <a:cNvCxnSpPr/>
                    </a:nvCxnSpPr>
                    <a:spPr>
                      <a:xfrm flipV="1">
                        <a:off x="7164288" y="836712"/>
                        <a:ext cx="360040" cy="288032"/>
                      </a:xfrm>
                      <a:prstGeom prst="straightConnector1">
                        <a:avLst/>
                      </a:prstGeom>
                      <a:ln w="31750">
                        <a:solidFill>
                          <a:schemeClr val="accent2">
                            <a:lumMod val="50000"/>
                          </a:schemeClr>
                        </a:solidFill>
                        <a:headEnd type="stealth"/>
                        <a:tailEnd type="stealt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0" name="Овал 79"/>
                      <a:cNvSpPr/>
                    </a:nvSpPr>
                    <a:spPr>
                      <a:xfrm>
                        <a:off x="4499992" y="2780928"/>
                        <a:ext cx="1440160" cy="648072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300" b="1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Дети-волонтёры</a:t>
                          </a:r>
                          <a:endParaRPr lang="ru-RU" sz="1300" b="1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1" name="Овал 80"/>
                      <a:cNvSpPr/>
                    </a:nvSpPr>
                    <a:spPr>
                      <a:xfrm>
                        <a:off x="5436096" y="2204864"/>
                        <a:ext cx="1440160" cy="648072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>
                        <a:solidFill>
                          <a:schemeClr val="accent3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Куратор</a:t>
                          </a:r>
                          <a:endParaRPr lang="ru-RU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2" name="Овал 81"/>
                      <a:cNvSpPr/>
                    </a:nvSpPr>
                    <a:spPr>
                      <a:xfrm>
                        <a:off x="6372200" y="2780928"/>
                        <a:ext cx="1512168" cy="648072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>
                        <a:solidFill>
                          <a:schemeClr val="accent3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Учителя</a:t>
                          </a:r>
                          <a:endParaRPr lang="ru-RU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3" name="Овал 82"/>
                      <a:cNvSpPr/>
                    </a:nvSpPr>
                    <a:spPr>
                      <a:xfrm>
                        <a:off x="4499992" y="3501008"/>
                        <a:ext cx="1440160" cy="648072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>
                        <a:solidFill>
                          <a:schemeClr val="accent3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Родители</a:t>
                          </a:r>
                          <a:endParaRPr lang="ru-RU" sz="1600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4" name="Овал 83"/>
                      <a:cNvSpPr/>
                    </a:nvSpPr>
                    <a:spPr>
                      <a:xfrm>
                        <a:off x="6300192" y="3501008"/>
                        <a:ext cx="1584176" cy="648072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>
                        <a:solidFill>
                          <a:schemeClr val="accent3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Соц.педагог</a:t>
                          </a:r>
                          <a:endParaRPr lang="ru-RU" sz="1400" b="1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5" name="Овал 84"/>
                      <a:cNvSpPr/>
                    </a:nvSpPr>
                    <a:spPr>
                      <a:xfrm>
                        <a:off x="5436096" y="4077072"/>
                        <a:ext cx="1440160" cy="648072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rPr>
                            <a:t>УПР</a:t>
                          </a:r>
                          <a:endParaRPr lang="ru-RU" dirty="0">
                            <a:solidFill>
                              <a:schemeClr val="accent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29" name="WordArt 5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5148064" y="2060848"/>
                        <a:ext cx="2148905" cy="936104"/>
                      </a:xfrm>
                      <a:prstGeom prst="rect">
                        <a:avLst/>
                      </a:prstGeom>
                      <a:ln>
                        <a:noFill/>
                      </a:ln>
                    </a:spPr>
                    <a:txSp>
                      <a:txBody>
                        <a:bodyPr spcFirstLastPara="1" wrap="none" numCol="1" fromWordArt="1">
                          <a:prstTxWarp prst="textArchUp">
                            <a:avLst>
                              <a:gd name="adj" fmla="val 11065692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3800" kern="10" spc="100" dirty="0" smtClean="0">
                              <a:ln w="3175" algn="ctr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Arial Black"/>
                            </a:rPr>
                            <a:t>Служба медиации</a:t>
                          </a:r>
                          <a:endParaRPr lang="ru-RU" sz="3800" kern="10" spc="100" dirty="0">
                            <a:ln w="3175" algn="ctr">
                              <a:noFill/>
                              <a:round/>
                              <a:headEnd/>
                              <a:tailEnd/>
                            </a:ln>
                            <a:solidFill>
                              <a:srgbClr val="C00000"/>
                            </a:solidFill>
                            <a:effectLst/>
                            <a:latin typeface="Arial Black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3A7CD5" w:rsidRDefault="003A7CD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7CD5" w:rsidRDefault="003A7CD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7CD5" w:rsidRDefault="003A7CD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7CD5" w:rsidRDefault="003A7CD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7CD5" w:rsidRDefault="00E35444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pict>
          <v:rect id="_x0000_s1035" style="position:absolute;left:0;text-align:left;margin-left:265.8pt;margin-top:37.4pt;width:147.2pt;height:81.65pt;z-index:251660288" fillcolor="#fbd4b4 [1305]">
            <v:textbox>
              <w:txbxContent>
                <w:p w:rsidR="003A7CD5" w:rsidRDefault="003A7CD5" w:rsidP="00A677DC">
                  <w:pPr>
                    <w:jc w:val="center"/>
                  </w:pPr>
                  <w:r>
                    <w:t>К</w:t>
                  </w:r>
                  <w:r w:rsidR="00A677DC">
                    <w:t>ДНиПЗ</w:t>
                  </w:r>
                </w:p>
                <w:p w:rsidR="00A677DC" w:rsidRDefault="00A677DC" w:rsidP="00A677DC">
                  <w:pPr>
                    <w:jc w:val="center"/>
                  </w:pPr>
                  <w:r>
                    <w:t>Администрации</w:t>
                  </w:r>
                </w:p>
                <w:p w:rsidR="00A677DC" w:rsidRDefault="00A677DC" w:rsidP="00A677DC">
                  <w:pPr>
                    <w:jc w:val="center"/>
                  </w:pPr>
                  <w:r>
                    <w:t>МР «Шамильский район» РД</w:t>
                  </w:r>
                </w:p>
              </w:txbxContent>
            </v:textbox>
          </v:rect>
        </w:pict>
      </w:r>
    </w:p>
    <w:p w:rsidR="003A7CD5" w:rsidRDefault="003A7CD5" w:rsidP="003A7CD5">
      <w:pPr>
        <w:pStyle w:val="a9"/>
        <w:tabs>
          <w:tab w:val="left" w:pos="7875"/>
        </w:tabs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3A7CD5" w:rsidRDefault="003A7CD5" w:rsidP="003A7CD5">
      <w:pPr>
        <w:pStyle w:val="a9"/>
        <w:tabs>
          <w:tab w:val="left" w:pos="7875"/>
        </w:tabs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7CD5" w:rsidRDefault="003A7CD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171E9" w:rsidRPr="00C72875" w:rsidRDefault="00C72875" w:rsidP="005171E9">
      <w:pPr>
        <w:pStyle w:val="a9"/>
        <w:spacing w:before="100" w:beforeAutospacing="1" w:after="100" w:afterAutospacing="1" w:line="360" w:lineRule="auto"/>
        <w:ind w:left="0"/>
        <w:rPr>
          <w:rFonts w:ascii="Times New Roman" w:hAnsi="Times New Roman"/>
          <w:sz w:val="28"/>
          <w:szCs w:val="28"/>
        </w:rPr>
      </w:pPr>
      <w:r w:rsidRPr="00C728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Модель работы службы  медиации</w:t>
      </w:r>
    </w:p>
    <w:p w:rsidR="00C72875" w:rsidRPr="00C72875" w:rsidRDefault="00C72875" w:rsidP="005171E9">
      <w:pPr>
        <w:pStyle w:val="a9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72875">
        <w:rPr>
          <w:rFonts w:ascii="Times New Roman" w:hAnsi="Times New Roman"/>
          <w:b/>
          <w:sz w:val="28"/>
          <w:szCs w:val="28"/>
        </w:rPr>
        <w:t xml:space="preserve">Ожидаемые результаты </w:t>
      </w:r>
    </w:p>
    <w:p w:rsidR="00C72875" w:rsidRPr="00C72875" w:rsidRDefault="00C72875" w:rsidP="00C72875">
      <w:pPr>
        <w:pStyle w:val="a8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72875">
        <w:rPr>
          <w:rFonts w:ascii="Times New Roman" w:hAnsi="Times New Roman"/>
          <w:sz w:val="28"/>
          <w:szCs w:val="28"/>
        </w:rPr>
        <w:t>Сформированная база нормативно-правовых документов, регламентирующих работу школьной службы медиации.</w:t>
      </w:r>
    </w:p>
    <w:p w:rsidR="00C72875" w:rsidRPr="00C72875" w:rsidRDefault="00C72875" w:rsidP="00C72875">
      <w:pPr>
        <w:pStyle w:val="a8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72875">
        <w:rPr>
          <w:rFonts w:ascii="Times New Roman" w:hAnsi="Times New Roman"/>
          <w:sz w:val="28"/>
          <w:szCs w:val="28"/>
        </w:rPr>
        <w:t>Положительная динамика решения конфликтов с использованием посреднических процедур.</w:t>
      </w:r>
    </w:p>
    <w:p w:rsidR="00C72875" w:rsidRPr="00C72875" w:rsidRDefault="00C72875" w:rsidP="00C72875">
      <w:pPr>
        <w:pStyle w:val="a8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72875">
        <w:rPr>
          <w:rFonts w:ascii="Times New Roman" w:hAnsi="Times New Roman"/>
          <w:sz w:val="28"/>
          <w:szCs w:val="28"/>
        </w:rPr>
        <w:t>Снижение случаев повторного участия в конфликтах лиц, прошедших процедуру примирения.</w:t>
      </w:r>
    </w:p>
    <w:p w:rsidR="00C72875" w:rsidRPr="00C72875" w:rsidRDefault="00C72875" w:rsidP="00C72875">
      <w:pPr>
        <w:pStyle w:val="a8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72875">
        <w:rPr>
          <w:rFonts w:ascii="Times New Roman" w:hAnsi="Times New Roman"/>
          <w:sz w:val="28"/>
          <w:szCs w:val="28"/>
        </w:rPr>
        <w:t>Сокращение числа учащихся, стоящих на внутришкольном учете.</w:t>
      </w:r>
    </w:p>
    <w:p w:rsidR="00C72875" w:rsidRPr="00C72875" w:rsidRDefault="00C72875" w:rsidP="00C72875">
      <w:pPr>
        <w:pStyle w:val="a8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72875">
        <w:rPr>
          <w:rFonts w:ascii="Times New Roman" w:hAnsi="Times New Roman"/>
          <w:sz w:val="28"/>
          <w:szCs w:val="28"/>
        </w:rPr>
        <w:t>Число учащихся, включенных в школьные мероприятия выше 50%.</w:t>
      </w:r>
    </w:p>
    <w:p w:rsidR="00C72875" w:rsidRPr="00C72875" w:rsidRDefault="00C72875" w:rsidP="00C72875">
      <w:pPr>
        <w:pStyle w:val="a8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72875">
        <w:rPr>
          <w:rFonts w:ascii="Times New Roman" w:hAnsi="Times New Roman"/>
          <w:sz w:val="28"/>
          <w:szCs w:val="28"/>
        </w:rPr>
        <w:t>Число родителей, включенных в школьные мероприятия выше 30 %.</w:t>
      </w:r>
    </w:p>
    <w:p w:rsidR="00595035" w:rsidRDefault="00595035" w:rsidP="00595035">
      <w:pPr>
        <w:pStyle w:val="a8"/>
        <w:spacing w:line="36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595035" w:rsidRDefault="00595035" w:rsidP="00595035">
      <w:pPr>
        <w:pStyle w:val="a8"/>
        <w:spacing w:line="36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C72875" w:rsidRPr="00C72875" w:rsidRDefault="00C72875" w:rsidP="00C72875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72875">
        <w:rPr>
          <w:rFonts w:ascii="Times New Roman" w:hAnsi="Times New Roman"/>
          <w:b/>
          <w:sz w:val="28"/>
          <w:szCs w:val="28"/>
        </w:rPr>
        <w:lastRenderedPageBreak/>
        <w:t>МОНИТОРИНГ ПРОЕКТА</w:t>
      </w:r>
    </w:p>
    <w:tbl>
      <w:tblPr>
        <w:tblW w:w="0" w:type="auto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110"/>
      </w:tblGrid>
      <w:tr w:rsidR="00C72875" w:rsidRPr="00C72875" w:rsidTr="00C72875">
        <w:tc>
          <w:tcPr>
            <w:tcW w:w="4678" w:type="dxa"/>
          </w:tcPr>
          <w:p w:rsidR="00C72875" w:rsidRPr="00C72875" w:rsidRDefault="00C72875" w:rsidP="00C7287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875">
              <w:rPr>
                <w:rFonts w:ascii="Times New Roman" w:hAnsi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4110" w:type="dxa"/>
          </w:tcPr>
          <w:p w:rsidR="00C72875" w:rsidRPr="00C72875" w:rsidRDefault="00C72875" w:rsidP="00C7287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875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 </w:t>
            </w:r>
          </w:p>
        </w:tc>
      </w:tr>
      <w:tr w:rsidR="00C72875" w:rsidRPr="00C72875" w:rsidTr="00C72875">
        <w:tc>
          <w:tcPr>
            <w:tcW w:w="4678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 xml:space="preserve">Отчет куратора школьной службы медиации  «Срезовые данные о работе по реагированию на конфликты» </w:t>
            </w:r>
          </w:p>
        </w:tc>
        <w:tc>
          <w:tcPr>
            <w:tcW w:w="4110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Количество решенных конфликтов за год</w:t>
            </w:r>
          </w:p>
        </w:tc>
      </w:tr>
      <w:tr w:rsidR="00C72875" w:rsidRPr="00C72875" w:rsidTr="00C72875">
        <w:tc>
          <w:tcPr>
            <w:tcW w:w="4678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 xml:space="preserve">Анализ регистрационных карт конфликта </w:t>
            </w:r>
          </w:p>
        </w:tc>
        <w:tc>
          <w:tcPr>
            <w:tcW w:w="4110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 xml:space="preserve">Количество случаев повторного участия в конфликтах лиц, прошедших процедуру примирения </w:t>
            </w:r>
          </w:p>
        </w:tc>
      </w:tr>
      <w:tr w:rsidR="00C72875" w:rsidRPr="00C72875" w:rsidTr="00C72875">
        <w:tc>
          <w:tcPr>
            <w:tcW w:w="4678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Отчет социального педагога школы</w:t>
            </w:r>
          </w:p>
        </w:tc>
        <w:tc>
          <w:tcPr>
            <w:tcW w:w="4110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Количество учащихся, стоящих на внутришкольном учете</w:t>
            </w:r>
          </w:p>
        </w:tc>
      </w:tr>
      <w:tr w:rsidR="00C72875" w:rsidRPr="00C72875" w:rsidTr="00C72875">
        <w:tc>
          <w:tcPr>
            <w:tcW w:w="4678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Данные классных руководителей о количестве учащихся, включенных в проведение школьных мероприятий</w:t>
            </w:r>
          </w:p>
        </w:tc>
        <w:tc>
          <w:tcPr>
            <w:tcW w:w="4110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Количество учащихся, включенных в школьные мероприятия</w:t>
            </w:r>
          </w:p>
        </w:tc>
      </w:tr>
      <w:tr w:rsidR="00C72875" w:rsidRPr="00C72875" w:rsidTr="00C72875">
        <w:tc>
          <w:tcPr>
            <w:tcW w:w="4678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 xml:space="preserve">Данные классных руководителей о количестве родителей, включенных в проведение школьных мероприятий </w:t>
            </w:r>
          </w:p>
        </w:tc>
        <w:tc>
          <w:tcPr>
            <w:tcW w:w="4110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Количество родителей, включенных в школьные мероприятия</w:t>
            </w:r>
          </w:p>
        </w:tc>
      </w:tr>
      <w:tr w:rsidR="00C72875" w:rsidRPr="00C72875" w:rsidTr="00C72875">
        <w:tc>
          <w:tcPr>
            <w:tcW w:w="4678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Размещение на сайте школы информации о работе школьной службы медиации</w:t>
            </w:r>
          </w:p>
        </w:tc>
        <w:tc>
          <w:tcPr>
            <w:tcW w:w="4110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 xml:space="preserve">Регулярность обновления не реже 1 раза в четверть </w:t>
            </w:r>
          </w:p>
        </w:tc>
      </w:tr>
      <w:tr w:rsidR="00C72875" w:rsidRPr="00C72875" w:rsidTr="00C72875">
        <w:tc>
          <w:tcPr>
            <w:tcW w:w="4678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Фиксирование хода реализации проекта с помощью фотосъемки</w:t>
            </w:r>
          </w:p>
        </w:tc>
        <w:tc>
          <w:tcPr>
            <w:tcW w:w="4110" w:type="dxa"/>
          </w:tcPr>
          <w:p w:rsidR="00C72875" w:rsidRPr="00C72875" w:rsidRDefault="00C72875" w:rsidP="00C7287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2875">
              <w:rPr>
                <w:rFonts w:ascii="Times New Roman" w:hAnsi="Times New Roman"/>
                <w:sz w:val="28"/>
                <w:szCs w:val="28"/>
              </w:rPr>
              <w:t>Наличие поэтапного фотоматериала</w:t>
            </w:r>
          </w:p>
        </w:tc>
      </w:tr>
    </w:tbl>
    <w:p w:rsidR="00C72875" w:rsidRPr="00C72875" w:rsidRDefault="00C72875" w:rsidP="00C72875">
      <w:pPr>
        <w:pStyle w:val="a8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C72875" w:rsidRPr="003676AE" w:rsidRDefault="00C72875" w:rsidP="00595035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Мониторинг проводится куратором в виде сбора отчетов классных руководителей, социального педагога один раз в год.  Социализация подростков, освоение ими навыков общения, приобретения авторитета и формирование способностей взаимодействия с другими людьми, необходимых для будущей жизни, не всегда соответствуют социально-правовым нормам, принятым в обществе. Те способы реагирования на конфликты, которые обычно практикуются подростками и учителями, нередко оставляют подлинные конфликты неразрешенными.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Поэтому, школьная медиация</w:t>
      </w:r>
      <w:r w:rsidRPr="003676AE">
        <w:rPr>
          <w:b/>
          <w:sz w:val="28"/>
          <w:szCs w:val="28"/>
        </w:rPr>
        <w:t xml:space="preserve"> </w:t>
      </w:r>
      <w:r w:rsidRPr="003676AE">
        <w:rPr>
          <w:sz w:val="28"/>
          <w:szCs w:val="28"/>
        </w:rPr>
        <w:t xml:space="preserve">как способ, институт  формирования конфликтной компетентности учащихся и педагогов на основе использования переговоров для конструктивного разрешения конфликтов среди участников образовательного процесса, профилактики девиантного поведения несовершеннолетних, улучшения межличностных отношений учащихся в образовательном учреждении, является на сегодняшний день наиболее эффективным и, что немаловажно, обеспечено современной медиативной технологией. Основными направлениями школьной медиации являются: школьные службы медиации, школьные службы примирения, детско-взрослые общественные организации для посредничества в конфликтах, детско-взрослая экспертиза школьного уклада, институт уполномоченного по </w:t>
      </w:r>
      <w:r w:rsidRPr="003676AE">
        <w:rPr>
          <w:sz w:val="28"/>
          <w:szCs w:val="28"/>
        </w:rPr>
        <w:lastRenderedPageBreak/>
        <w:t>защите прав участников образовательного процесса и др. Деятельность школьных служб медиации приводит к следующим результатам:</w:t>
      </w:r>
    </w:p>
    <w:p w:rsidR="00C72875" w:rsidRPr="00595035" w:rsidRDefault="00C72875" w:rsidP="00595035">
      <w:pPr>
        <w:pStyle w:val="a9"/>
        <w:rPr>
          <w:i/>
          <w:sz w:val="28"/>
          <w:szCs w:val="28"/>
        </w:rPr>
      </w:pPr>
      <w:r w:rsidRPr="003676AE">
        <w:rPr>
          <w:i/>
          <w:sz w:val="28"/>
          <w:szCs w:val="28"/>
        </w:rPr>
        <w:t xml:space="preserve">          </w:t>
      </w:r>
      <w:r w:rsidRPr="003676AE">
        <w:rPr>
          <w:sz w:val="28"/>
          <w:szCs w:val="28"/>
        </w:rPr>
        <w:t>-формируется команда, практикующая программы восстановительной медиации в школах при взаимодействии с КДН и ЗП и социальными службами;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-снижается удельный вес репрессивных санкций реагирования на конфликты и  криминальные ситуации с участием несовершеннолетних при одновременном возрастании ответственности семей и подростков за процесс возмещения вреда;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 появляются условия для цивилизованного взаимодействия между людьми в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образовательных учреждениях. </w:t>
      </w:r>
    </w:p>
    <w:p w:rsidR="00C72875" w:rsidRPr="003676AE" w:rsidRDefault="00C72875" w:rsidP="003676AE">
      <w:pPr>
        <w:pStyle w:val="a9"/>
        <w:rPr>
          <w:i/>
          <w:sz w:val="28"/>
          <w:szCs w:val="28"/>
        </w:rPr>
      </w:pPr>
      <w:r w:rsidRPr="003676AE">
        <w:rPr>
          <w:i/>
          <w:sz w:val="28"/>
          <w:szCs w:val="28"/>
        </w:rPr>
        <w:t xml:space="preserve">         Для детей и подростков: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- в школьной среде признаются ценным не драки, а конструктивные переговоры, примирение, прощение, ответственности;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- в общении снижаются враждебность, эскалация конфликтов, шире используются мирные процедуры для разрешения конфликтов;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многие конфликты не перерастают в правонарушения;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дети получают новый опыт добровольчества, равноправного сотрудничества, участия в решении  проблем, затрагивающих их жизненные интересы. При этом волонтеры, прошедшие специальную подготовку в качестве ведущего-примирителя, получают уникальные навыки и опыт миротворческой деятельности;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- повышается показатель социального самочувствия (в том числе субъективные показатели повышения безопасности и снижения конфликтности для детей);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участвующие в примирительных процедурах дети, ставшие жертвами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правонарушений, получают удовлетворение: у них восстанавливается чувство справедливости и безопасности, снижаются ощущения враждебности и угрозы со стороны детской среды;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дети-правонарушители, которые участвуют в примирительных процедурах,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проявляют раскаяние, возмещают вред, который был причинен совершенным им правонарушением/преступлением, либо проявляют стремление посильно возместить такой вред;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создаются условия для планирования позитивного будущего детей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правонарушителей;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возрастает количество внутришкольных конфликтов, разрешенных с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использованием технологий примирительных процедур.</w:t>
      </w:r>
    </w:p>
    <w:p w:rsidR="00C72875" w:rsidRPr="003676AE" w:rsidRDefault="00C72875" w:rsidP="003676AE">
      <w:pPr>
        <w:pStyle w:val="a9"/>
        <w:rPr>
          <w:i/>
          <w:sz w:val="28"/>
          <w:szCs w:val="28"/>
        </w:rPr>
      </w:pPr>
      <w:r w:rsidRPr="003676AE">
        <w:rPr>
          <w:i/>
          <w:sz w:val="28"/>
          <w:szCs w:val="28"/>
        </w:rPr>
        <w:t xml:space="preserve">Для специалистов: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специалисты получают новые знания и практические навыки в области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примирения, выстраивания общественных отношений в детской среде и школе, развития методов и форм гражданского образования, воспитания, социализации школьников;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специалисты получают инструменты для разрешения трудных ситуаций и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 xml:space="preserve">конфликтов; снижается риск криминализации подростковой среды; 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- расширяется спектр приемов и подходов, используемых специалистами для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t>поддержания порядка в детской среде; усилении роли детского самоуправления.</w:t>
      </w:r>
    </w:p>
    <w:p w:rsidR="00C72875" w:rsidRPr="003676AE" w:rsidRDefault="00C72875" w:rsidP="003676AE">
      <w:pPr>
        <w:pStyle w:val="a9"/>
        <w:rPr>
          <w:sz w:val="28"/>
          <w:szCs w:val="28"/>
        </w:rPr>
      </w:pPr>
      <w:r w:rsidRPr="003676AE">
        <w:rPr>
          <w:sz w:val="28"/>
          <w:szCs w:val="28"/>
        </w:rPr>
        <w:lastRenderedPageBreak/>
        <w:t>Предложенное проектной группой решение обозначенной проблемы через создания в образовательных учреждениях институтов восстановительной медиации») жизнеспособно и готово к внедрению в других образовательных учреждениях.</w:t>
      </w:r>
    </w:p>
    <w:p w:rsidR="00C72875" w:rsidRPr="00C72875" w:rsidRDefault="00C72875" w:rsidP="00595035">
      <w:pPr>
        <w:pStyle w:val="a9"/>
        <w:spacing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2875">
        <w:rPr>
          <w:rFonts w:ascii="Times New Roman" w:eastAsia="Times New Roman" w:hAnsi="Times New Roman"/>
          <w:b/>
          <w:sz w:val="28"/>
          <w:szCs w:val="28"/>
          <w:lang w:eastAsia="ru-RU"/>
        </w:rPr>
        <w:t>ГЛОССАРИЙ ПРОЕКТА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Агрессивное поведение</w:t>
      </w:r>
      <w:r w:rsidRPr="00C72875">
        <w:rPr>
          <w:sz w:val="28"/>
          <w:szCs w:val="28"/>
        </w:rPr>
        <w:t xml:space="preserve"> – поведение, нацеленное на подавление или причинение вреда другому живому существу, не желающего подобного обращения.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 xml:space="preserve">Адаптация </w:t>
      </w:r>
      <w:r w:rsidRPr="00C72875">
        <w:rPr>
          <w:sz w:val="28"/>
          <w:szCs w:val="28"/>
        </w:rPr>
        <w:t>– процесс приспособление к требованиям окружающей среды.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Аддиктивное поведение</w:t>
      </w:r>
      <w:r w:rsidRPr="00C72875">
        <w:rPr>
          <w:sz w:val="28"/>
          <w:szCs w:val="28"/>
        </w:rPr>
        <w:t xml:space="preserve"> – зависимое поведение – поведение, связанное с психологической или физической зависимостью от употребления какого-либо вещества или от специфической активности, с целью изменения психического состояния.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Административное правонарушение</w:t>
      </w:r>
      <w:r w:rsidRPr="00C72875">
        <w:rPr>
          <w:sz w:val="28"/>
          <w:szCs w:val="28"/>
        </w:rPr>
        <w:t xml:space="preserve"> – противоправное, виновное действие (бездействие) физического или юридического лица, за которое Кодексом об административных правонарушениях РФ или законами субъектов РФ об административных правонарушениях установлена административная ответственность.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Аномия</w:t>
      </w:r>
      <w:r w:rsidRPr="00C72875">
        <w:rPr>
          <w:sz w:val="28"/>
          <w:szCs w:val="28"/>
        </w:rPr>
        <w:t xml:space="preserve"> – отсутствие норм, безнормность.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Антиобщественные действия</w:t>
      </w:r>
      <w:r w:rsidRPr="00C72875">
        <w:rPr>
          <w:sz w:val="28"/>
          <w:szCs w:val="28"/>
        </w:rPr>
        <w:t xml:space="preserve"> 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лиц, не образующие состав правонарушения (преступления).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Антисоциальное поведение</w:t>
      </w:r>
      <w:r w:rsidRPr="00C72875">
        <w:rPr>
          <w:sz w:val="28"/>
          <w:szCs w:val="28"/>
        </w:rPr>
        <w:t xml:space="preserve"> – 1. Поведение, противоречащее с социальными нормами, угрожающее социальному порядку и благополучию окружающих людей. 2. Поведение, уклоняющееся от выполнения морально-нравственных норм.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Аттитюд</w:t>
      </w:r>
      <w:r w:rsidRPr="00C72875">
        <w:rPr>
          <w:sz w:val="28"/>
          <w:szCs w:val="28"/>
        </w:rPr>
        <w:t xml:space="preserve"> – социальная установка – ориентация личности на групповые или социальные ценности, готовность действовать в соответствии с ними.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Аффилиация</w:t>
      </w:r>
      <w:r w:rsidRPr="00C72875">
        <w:rPr>
          <w:sz w:val="28"/>
          <w:szCs w:val="28"/>
        </w:rPr>
        <w:t xml:space="preserve"> – стремление человека быть в обществе других людей.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Виктимность</w:t>
      </w:r>
      <w:r w:rsidRPr="00C72875">
        <w:rPr>
          <w:sz w:val="28"/>
          <w:szCs w:val="28"/>
        </w:rPr>
        <w:t xml:space="preserve"> – социально-психологическое свойство личности, характеризующееся ее предрасположенностью стать жертвой обстоятельств или воздействия другого человека (группы людей).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Восстановительный подход к решению конфликтной  ситуации</w:t>
      </w:r>
      <w:r w:rsidRPr="00C72875">
        <w:rPr>
          <w:sz w:val="28"/>
          <w:szCs w:val="28"/>
        </w:rPr>
        <w:t xml:space="preserve">– подход, основный на следующих правилах: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sz w:val="28"/>
          <w:szCs w:val="28"/>
        </w:rPr>
        <w:t xml:space="preserve">- передача ответственности за разрешение конфликтной ситуации самим участникам ситуации;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sz w:val="28"/>
          <w:szCs w:val="28"/>
        </w:rPr>
        <w:t>- акцент на заглаживании вреда, причиненного конфликтной ситуацией всем ее участникам;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sz w:val="28"/>
          <w:szCs w:val="28"/>
        </w:rPr>
        <w:t xml:space="preserve">- выработка ответственного отношения участников конфликтной ситуации к своей жизни и своим поступкам;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sz w:val="28"/>
          <w:szCs w:val="28"/>
        </w:rPr>
        <w:t>- восстановление нарушенных конфликтной ситуацией отношений и социальных связей.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Дезадаптация</w:t>
      </w:r>
      <w:r w:rsidRPr="00C72875">
        <w:rPr>
          <w:sz w:val="28"/>
          <w:szCs w:val="28"/>
        </w:rPr>
        <w:t xml:space="preserve"> – состояние сниженной способности (нежелания, неумения) принимать и выполнять требования среды как личностно значимые, а также реализовывать свою индивидуальность в конкретных социальных условиях.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lastRenderedPageBreak/>
        <w:t>Деликвентное поведение</w:t>
      </w:r>
      <w:r w:rsidRPr="00C72875">
        <w:rPr>
          <w:sz w:val="28"/>
          <w:szCs w:val="28"/>
        </w:rPr>
        <w:t xml:space="preserve"> – действие конкретной личности, отклоняющееся от установленных в данном обществе и в данное время правовых норм, угрожающие общественному порядку.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Деликт</w:t>
      </w:r>
      <w:r w:rsidRPr="00C72875">
        <w:rPr>
          <w:sz w:val="28"/>
          <w:szCs w:val="28"/>
        </w:rPr>
        <w:t>–действие, наущающее правовые нормы.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Деструктивное поведение</w:t>
      </w:r>
      <w:r w:rsidRPr="00C72875">
        <w:rPr>
          <w:sz w:val="28"/>
          <w:szCs w:val="28"/>
        </w:rPr>
        <w:t xml:space="preserve"> – поведение, причиняющее ущерб, приводящее к разрушению.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 xml:space="preserve">Детерминация поведения </w:t>
      </w:r>
      <w:r w:rsidRPr="00C72875">
        <w:rPr>
          <w:sz w:val="28"/>
          <w:szCs w:val="28"/>
        </w:rPr>
        <w:t xml:space="preserve">– совокупность факторов, вызывающих, провоцирующих, усиливающих и поддерживающих определенное поведение.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Законные представители несовершеннолетних</w:t>
      </w:r>
      <w:r w:rsidRPr="00C72875">
        <w:rPr>
          <w:sz w:val="28"/>
          <w:szCs w:val="28"/>
        </w:rPr>
        <w:t xml:space="preserve"> – родители или лица, их заменяющие – усыновители; опекуны; в случаях, предусмотренных федеральными законами, попечители; органы опеки и попечительства.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Защитное поведение</w:t>
      </w:r>
      <w:r w:rsidRPr="00C72875">
        <w:rPr>
          <w:sz w:val="28"/>
          <w:szCs w:val="28"/>
        </w:rPr>
        <w:t xml:space="preserve"> – действия несовершеннолетних, посредством которых они избегают боль и фрустрацию в социальных отношениях.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Индивидуальная профилактическая работа</w:t>
      </w:r>
      <w:r w:rsidRPr="00C72875">
        <w:rPr>
          <w:sz w:val="28"/>
          <w:szCs w:val="28"/>
        </w:rPr>
        <w:t xml:space="preserve"> –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Интервенция</w:t>
      </w:r>
      <w:r w:rsidRPr="00C72875">
        <w:rPr>
          <w:sz w:val="28"/>
          <w:szCs w:val="28"/>
        </w:rPr>
        <w:t xml:space="preserve"> – воздействие с целью позитивных изменений, например преодоление нежелательного поведения (коррекция поведения, реабилитация личности)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 xml:space="preserve">Кейс-менеджмент </w:t>
      </w:r>
      <w:r w:rsidRPr="00C72875">
        <w:rPr>
          <w:sz w:val="28"/>
          <w:szCs w:val="28"/>
        </w:rPr>
        <w:t>– 1. Работа со случаем – «кейс», «случай»; 2. Совокупность выстроенных в определенной последовательности методов и действий.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Классическая программа медиа</w:t>
      </w:r>
      <w:r w:rsidRPr="00C72875">
        <w:rPr>
          <w:sz w:val="28"/>
          <w:szCs w:val="28"/>
        </w:rPr>
        <w:t>ции – это программа примирения жертв и правонарушителей (</w:t>
      </w:r>
      <w:r w:rsidRPr="00C72875">
        <w:rPr>
          <w:sz w:val="28"/>
          <w:szCs w:val="28"/>
          <w:lang w:val="en-US"/>
        </w:rPr>
        <w:t>Victim</w:t>
      </w:r>
      <w:r w:rsidRPr="00C72875">
        <w:rPr>
          <w:sz w:val="28"/>
          <w:szCs w:val="28"/>
        </w:rPr>
        <w:t>-</w:t>
      </w:r>
      <w:r w:rsidRPr="00C72875">
        <w:rPr>
          <w:sz w:val="28"/>
          <w:szCs w:val="28"/>
          <w:lang w:val="en-US"/>
        </w:rPr>
        <w:t>Offender</w:t>
      </w:r>
      <w:r w:rsidRPr="00C72875">
        <w:rPr>
          <w:sz w:val="28"/>
          <w:szCs w:val="28"/>
        </w:rPr>
        <w:t xml:space="preserve"> </w:t>
      </w:r>
      <w:r w:rsidRPr="00C72875">
        <w:rPr>
          <w:sz w:val="28"/>
          <w:szCs w:val="28"/>
          <w:lang w:val="en-US"/>
        </w:rPr>
        <w:t>Reconciliation</w:t>
      </w:r>
      <w:r w:rsidRPr="00C72875">
        <w:rPr>
          <w:sz w:val="28"/>
          <w:szCs w:val="28"/>
        </w:rPr>
        <w:t xml:space="preserve"> </w:t>
      </w:r>
      <w:r w:rsidRPr="00C72875">
        <w:rPr>
          <w:sz w:val="28"/>
          <w:szCs w:val="28"/>
          <w:lang w:val="en-US"/>
        </w:rPr>
        <w:t>Programs</w:t>
      </w:r>
      <w:r w:rsidRPr="00C72875">
        <w:rPr>
          <w:sz w:val="28"/>
          <w:szCs w:val="28"/>
        </w:rPr>
        <w:t>), известная также под названием «Медиация жертв и правонарушителей». Ее ядром является встреча сторон и достижения соглашения по заглаживанию вреда. Эта программа также включает предварительные встречи медиатора со сторонами. Можно сказать, что это медиация полного цикла (исходя из нашей схемы – законченная медиация).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Круги заботы</w:t>
      </w:r>
      <w:r w:rsidRPr="00C72875">
        <w:rPr>
          <w:sz w:val="28"/>
          <w:szCs w:val="28"/>
        </w:rPr>
        <w:t xml:space="preserve"> – один из видов медиативных процедур, который проводится в случае угрозы социального сиротства, когда семья ребенка распадается и необходимо создать круг людей, которые могут оказать ребенку поддержку. Актуальна также в случае обостренного чувства одиночества у подростка </w:t>
      </w:r>
      <w:r w:rsidRPr="00C72875">
        <w:rPr>
          <w:b/>
          <w:sz w:val="28"/>
          <w:szCs w:val="28"/>
        </w:rPr>
        <w:t>Малолетний</w:t>
      </w:r>
      <w:r w:rsidRPr="00C72875">
        <w:rPr>
          <w:sz w:val="28"/>
          <w:szCs w:val="28"/>
        </w:rPr>
        <w:t xml:space="preserve"> – несовершеннолетний, не достигший возраста 14 лет.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Медиация</w:t>
      </w:r>
      <w:r w:rsidRPr="00C72875">
        <w:rPr>
          <w:sz w:val="28"/>
          <w:szCs w:val="28"/>
        </w:rPr>
        <w:t xml:space="preserve"> - это альтернативный метод разрешения споров, в котором третья нейтральная сторона - медиатор, оказывает содействие сторонам, вовлеченным в спор в поиске взаимоудовлетворяющего, жизнеспособного решения, отражающего их интересы. Основным отличие медиации от других видов споров с участие третьей стороны является отсутствие у него полномочий вынесения решений. Стороны в медиации совместными усилиями вырабатывают решение, которое отвечает их интересам 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Медиативный подход</w:t>
      </w:r>
      <w:r w:rsidRPr="00C72875">
        <w:rPr>
          <w:sz w:val="28"/>
          <w:szCs w:val="28"/>
        </w:rPr>
        <w:t xml:space="preserve"> - это комплекс принципов, обеспечивающих личность гарантиями, что она будет принята во всей своей многогранности, со всеми ее потребностями и интересами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Медиативные процедуры</w:t>
      </w:r>
      <w:r w:rsidRPr="00C72875">
        <w:rPr>
          <w:sz w:val="28"/>
          <w:szCs w:val="28"/>
        </w:rPr>
        <w:t xml:space="preserve"> – процедуры, применяемые в отношении конфликтующих сторона, а также для профилактики конфликтов в группе. Наиболее распространенные процедуры: программа примирения, круги заботы, школьные конференции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lastRenderedPageBreak/>
        <w:t>Медиатор</w:t>
      </w:r>
      <w:r w:rsidRPr="00C72875">
        <w:rPr>
          <w:sz w:val="28"/>
          <w:szCs w:val="28"/>
        </w:rPr>
        <w:t xml:space="preserve"> - третье нейтральное, независимое лицо (посредник), помогающее сторонам разрешить имеющийся конфликт, спор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Молодежь</w:t>
      </w:r>
      <w:r w:rsidRPr="00C72875">
        <w:rPr>
          <w:sz w:val="28"/>
          <w:szCs w:val="28"/>
        </w:rPr>
        <w:t xml:space="preserve"> – лица в возрасте до 30 лет.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Мотивированность поведения</w:t>
      </w:r>
      <w:r w:rsidRPr="00C72875">
        <w:rPr>
          <w:sz w:val="28"/>
          <w:szCs w:val="28"/>
        </w:rPr>
        <w:t xml:space="preserve"> – внутренняя готовность действовать, регулируемая ведущими потребностями, ценностями и целями личности.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Несовершеннолетние с девиантным поведением</w:t>
      </w:r>
      <w:r w:rsidRPr="00C72875">
        <w:rPr>
          <w:sz w:val="28"/>
          <w:szCs w:val="28"/>
        </w:rPr>
        <w:t xml:space="preserve"> – лица в возрасте до 18 лет, совершающие действия, не соответствующие установленным или фактически сложившимся в данном обществе нормам.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 xml:space="preserve">Несовершеннолетний </w:t>
      </w:r>
      <w:r w:rsidRPr="00C72875">
        <w:rPr>
          <w:sz w:val="28"/>
          <w:szCs w:val="28"/>
        </w:rPr>
        <w:t>– лицо, не достигшее возраста восемнадцати лет.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Несовершеннолетний, находящийся в социально опасном положении</w:t>
      </w:r>
      <w:r w:rsidRPr="00C72875">
        <w:rPr>
          <w:sz w:val="28"/>
          <w:szCs w:val="28"/>
        </w:rPr>
        <w:t xml:space="preserve"> – 1)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действия; 2)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Образовательное пространство</w:t>
      </w:r>
      <w:r w:rsidRPr="00C72875">
        <w:rPr>
          <w:sz w:val="28"/>
          <w:szCs w:val="28"/>
        </w:rPr>
        <w:t xml:space="preserve"> -  динамическая сеть взаимосвязанных образовательных событий, собираемая усилиями субъектов различного уровня (коллективных и индивидуальных) и способная выступать интегрированным условием личностного развития человека и взрослого, и ребенка.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Оценка рисков и потребностей</w:t>
      </w:r>
      <w:r w:rsidRPr="00C72875">
        <w:rPr>
          <w:sz w:val="28"/>
          <w:szCs w:val="28"/>
        </w:rPr>
        <w:t xml:space="preserve"> – методика определения риска совершения повторного преступления, изучения ресурсов личности несовершеннолетнего, рекомендуемой степени интенсивности сопровождения.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 xml:space="preserve">Перверсия </w:t>
      </w:r>
      <w:r w:rsidRPr="00C72875">
        <w:rPr>
          <w:sz w:val="28"/>
          <w:szCs w:val="28"/>
        </w:rPr>
        <w:t>– фиксированное стойкое сексуальное поведение, связанное с отклонением в выборе сексуального объекта или способа сексуального удовлетворения.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Подопечный</w:t>
      </w:r>
      <w:r w:rsidRPr="00C72875">
        <w:rPr>
          <w:sz w:val="28"/>
          <w:szCs w:val="28"/>
        </w:rPr>
        <w:t xml:space="preserve"> – гражданин, в отношении которого установлены опека или попечительство.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Попечительство</w:t>
      </w:r>
      <w:r w:rsidRPr="00C72875">
        <w:rPr>
          <w:sz w:val="28"/>
          <w:szCs w:val="28"/>
        </w:rPr>
        <w:t xml:space="preserve"> – форма устройства несовершеннолетних граждан в возрасте от четырнадцати до восемнадцати лет и граждан, ограниченных судом в дееспособности, при которой назначенные органом опеки и попечительства граждане (попечители обязаны оказывать несовершеннолетним подопечным содействие в осуществлении их прав и исполнении обязанностей, охранять несовершеннолетних подопечных от злоупотребления со стороны третьих лиц, а также давать согласие совершеннолетним подопечным на совершение ими действий в соответствии со статьей 30 Гражданского кодекса РФ.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Превенция</w:t>
      </w:r>
      <w:r w:rsidRPr="00C72875">
        <w:rPr>
          <w:sz w:val="28"/>
          <w:szCs w:val="28"/>
        </w:rPr>
        <w:t xml:space="preserve"> – воздействие с целью предупреждения – профилактики нежелательного явления.</w:t>
      </w:r>
    </w:p>
    <w:p w:rsidR="00C72875" w:rsidRPr="00C72875" w:rsidRDefault="00C72875" w:rsidP="00C72875">
      <w:pPr>
        <w:rPr>
          <w:sz w:val="28"/>
          <w:szCs w:val="28"/>
        </w:rPr>
      </w:pPr>
      <w:bookmarkStart w:id="24" w:name="_GoBack"/>
      <w:r w:rsidRPr="00C72875">
        <w:rPr>
          <w:b/>
          <w:sz w:val="28"/>
          <w:szCs w:val="28"/>
        </w:rPr>
        <w:t>Преступление</w:t>
      </w:r>
      <w:bookmarkEnd w:id="24"/>
      <w:r w:rsidRPr="00C72875">
        <w:rPr>
          <w:sz w:val="28"/>
          <w:szCs w:val="28"/>
        </w:rPr>
        <w:t xml:space="preserve"> – виновно совершенное общественно опасное деяние, запрещенное Уголовным кодексом РФ под угрозой наказания.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Программа примирения</w:t>
      </w:r>
      <w:r w:rsidRPr="00C72875">
        <w:rPr>
          <w:sz w:val="28"/>
          <w:szCs w:val="28"/>
        </w:rPr>
        <w:t xml:space="preserve"> – одна из медиативных процедур, представляющая собой добровольную встречу нарушителя (обидчика) и пострадавшего (жертвы). Организуется школьной службой примирения, осуществятся на основе правил восстановительного подхода.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lastRenderedPageBreak/>
        <w:t>Школьная медиация</w:t>
      </w:r>
      <w:r w:rsidRPr="00C72875">
        <w:rPr>
          <w:sz w:val="28"/>
          <w:szCs w:val="28"/>
        </w:rPr>
        <w:t xml:space="preserve"> - собирательное понятие, применимое ко всему многообразию вариантов общения детей, подростков и молодежи в целом, как между собой, так и с представителями других возрастных групп, в основе которого лежат принципы открытости, понимания, ненасилия, позитивного эмоционального контакту и др. </w:t>
      </w:r>
    </w:p>
    <w:p w:rsidR="00C72875" w:rsidRPr="00C72875" w:rsidRDefault="00C72875" w:rsidP="00C72875">
      <w:pPr>
        <w:rPr>
          <w:sz w:val="28"/>
          <w:szCs w:val="28"/>
        </w:rPr>
      </w:pPr>
      <w:r w:rsidRPr="00C72875">
        <w:rPr>
          <w:b/>
          <w:sz w:val="28"/>
          <w:szCs w:val="28"/>
        </w:rPr>
        <w:t>Школьная служба примирения</w:t>
      </w:r>
      <w:r w:rsidRPr="00C72875">
        <w:rPr>
          <w:sz w:val="28"/>
          <w:szCs w:val="28"/>
        </w:rPr>
        <w:t xml:space="preserve"> – служба, осуществляющая работу с конфликтными ситуациями, возникающими внутри школы. В качестве ведущих (медиаторов) в службе работают подростки - ученики школы. Подростки работают под руководством взрослого куратора, который, как и ребята, проходит специальное обучение, чтобы стать медиатором. Встречи между конфликтующими сторонами подростки проводят самостоятельно. Если же в конфликте участвует и взрослый человек, то подросткам помогает куратор службы или внешний специалист.</w:t>
      </w:r>
    </w:p>
    <w:p w:rsidR="005171E9" w:rsidRPr="005171E9" w:rsidRDefault="00C72875" w:rsidP="005171E9">
      <w:pPr>
        <w:rPr>
          <w:sz w:val="28"/>
          <w:szCs w:val="28"/>
        </w:rPr>
      </w:pPr>
      <w:r w:rsidRPr="00C72875">
        <w:rPr>
          <w:sz w:val="28"/>
          <w:szCs w:val="28"/>
        </w:rPr>
        <w:t xml:space="preserve"> </w:t>
      </w:r>
      <w:r w:rsidRPr="00C72875">
        <w:rPr>
          <w:b/>
          <w:sz w:val="28"/>
          <w:szCs w:val="28"/>
        </w:rPr>
        <w:t>Школьная конференция</w:t>
      </w:r>
      <w:r w:rsidRPr="00C72875">
        <w:rPr>
          <w:sz w:val="28"/>
          <w:szCs w:val="28"/>
        </w:rPr>
        <w:t xml:space="preserve"> – одна из медиативных процедур, которая  предназначена для нормализации групповых отношений. Школьные конференции могут использоваться для снижения агрессивности в группе или для повышения статуса подростка-изгоя</w:t>
      </w:r>
      <w:bookmarkStart w:id="25" w:name="_Toc347486912"/>
      <w:bookmarkStart w:id="26" w:name="_Toc344241403"/>
      <w:bookmarkStart w:id="27" w:name="_Toc343783870"/>
      <w:bookmarkStart w:id="28" w:name="_Toc343783595"/>
      <w:bookmarkStart w:id="29" w:name="_Toc343783223"/>
      <w:bookmarkStart w:id="30" w:name="_Toc342223519"/>
      <w:bookmarkEnd w:id="25"/>
      <w:bookmarkEnd w:id="26"/>
      <w:bookmarkEnd w:id="27"/>
      <w:bookmarkEnd w:id="28"/>
      <w:bookmarkEnd w:id="29"/>
      <w:bookmarkEnd w:id="30"/>
    </w:p>
    <w:tbl>
      <w:tblPr>
        <w:tblpPr w:leftFromText="180" w:rightFromText="180" w:vertAnchor="page" w:horzAnchor="margin" w:tblpY="5941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"/>
        <w:gridCol w:w="2463"/>
        <w:gridCol w:w="7779"/>
      </w:tblGrid>
      <w:tr w:rsidR="00595035" w:rsidRPr="00BA202B" w:rsidTr="00595035">
        <w:trPr>
          <w:trHeight w:val="330"/>
        </w:trPr>
        <w:tc>
          <w:tcPr>
            <w:tcW w:w="10578" w:type="dxa"/>
            <w:gridSpan w:val="3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Школьная служба медиации</w:t>
            </w:r>
          </w:p>
        </w:tc>
      </w:tr>
      <w:tr w:rsidR="00595035" w:rsidRPr="00BA202B" w:rsidTr="00595035">
        <w:trPr>
          <w:trHeight w:val="360"/>
        </w:trPr>
        <w:tc>
          <w:tcPr>
            <w:tcW w:w="0" w:type="auto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1</w:t>
            </w:r>
          </w:p>
        </w:tc>
        <w:tc>
          <w:tcPr>
            <w:tcW w:w="0" w:type="auto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Учреждение</w:t>
            </w:r>
          </w:p>
        </w:tc>
        <w:tc>
          <w:tcPr>
            <w:tcW w:w="7779" w:type="dxa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МКОУ «</w:t>
            </w:r>
            <w:r>
              <w:rPr>
                <w:b/>
                <w:szCs w:val="28"/>
              </w:rPr>
              <w:t>Митлиурибская ООШ</w:t>
            </w:r>
            <w:r w:rsidRPr="00BA202B">
              <w:rPr>
                <w:b/>
                <w:szCs w:val="28"/>
              </w:rPr>
              <w:t>»</w:t>
            </w:r>
          </w:p>
        </w:tc>
      </w:tr>
      <w:tr w:rsidR="00595035" w:rsidRPr="00BA202B" w:rsidTr="00595035">
        <w:trPr>
          <w:trHeight w:val="345"/>
        </w:trPr>
        <w:tc>
          <w:tcPr>
            <w:tcW w:w="0" w:type="auto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2</w:t>
            </w:r>
          </w:p>
        </w:tc>
        <w:tc>
          <w:tcPr>
            <w:tcW w:w="0" w:type="auto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Адрес, телефон</w:t>
            </w:r>
          </w:p>
        </w:tc>
        <w:tc>
          <w:tcPr>
            <w:tcW w:w="7779" w:type="dxa"/>
          </w:tcPr>
          <w:p w:rsidR="00595035" w:rsidRDefault="00595035" w:rsidP="005950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368445 с.Митлиуриб МР «Шамильский район» РД</w:t>
            </w:r>
          </w:p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тел. 896400243584</w:t>
            </w:r>
          </w:p>
        </w:tc>
      </w:tr>
      <w:tr w:rsidR="00595035" w:rsidRPr="00BA202B" w:rsidTr="00595035">
        <w:trPr>
          <w:trHeight w:val="345"/>
        </w:trPr>
        <w:tc>
          <w:tcPr>
            <w:tcW w:w="0" w:type="auto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3</w:t>
            </w:r>
          </w:p>
        </w:tc>
        <w:tc>
          <w:tcPr>
            <w:tcW w:w="0" w:type="auto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Директор</w:t>
            </w:r>
          </w:p>
        </w:tc>
        <w:tc>
          <w:tcPr>
            <w:tcW w:w="7779" w:type="dxa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Ибрагимов О.М.</w:t>
            </w:r>
          </w:p>
        </w:tc>
      </w:tr>
      <w:tr w:rsidR="00595035" w:rsidRPr="00BA202B" w:rsidTr="00595035">
        <w:trPr>
          <w:trHeight w:val="333"/>
        </w:trPr>
        <w:tc>
          <w:tcPr>
            <w:tcW w:w="0" w:type="auto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4</w:t>
            </w:r>
          </w:p>
        </w:tc>
        <w:tc>
          <w:tcPr>
            <w:tcW w:w="0" w:type="auto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Руководитель ШСМ</w:t>
            </w:r>
          </w:p>
        </w:tc>
        <w:tc>
          <w:tcPr>
            <w:tcW w:w="7779" w:type="dxa"/>
          </w:tcPr>
          <w:p w:rsidR="00595035" w:rsidRPr="00BA202B" w:rsidRDefault="00595035" w:rsidP="005950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Ибрагимов И.М.</w:t>
            </w:r>
          </w:p>
        </w:tc>
      </w:tr>
    </w:tbl>
    <w:p w:rsidR="00595035" w:rsidRDefault="00595035" w:rsidP="00595035">
      <w:pPr>
        <w:pStyle w:val="a9"/>
        <w:jc w:val="center"/>
        <w:rPr>
          <w:b/>
          <w:sz w:val="28"/>
          <w:szCs w:val="28"/>
        </w:rPr>
      </w:pPr>
    </w:p>
    <w:p w:rsidR="00C72875" w:rsidRPr="00595035" w:rsidRDefault="00C72875" w:rsidP="00595035">
      <w:pPr>
        <w:pStyle w:val="a9"/>
        <w:jc w:val="center"/>
        <w:rPr>
          <w:b/>
          <w:sz w:val="28"/>
          <w:szCs w:val="28"/>
        </w:rPr>
      </w:pPr>
      <w:r w:rsidRPr="00595035">
        <w:rPr>
          <w:b/>
          <w:sz w:val="28"/>
          <w:szCs w:val="28"/>
        </w:rPr>
        <w:t>Отчет</w:t>
      </w:r>
    </w:p>
    <w:p w:rsidR="00C72875" w:rsidRPr="00595035" w:rsidRDefault="00C72875" w:rsidP="00595035">
      <w:pPr>
        <w:pStyle w:val="a9"/>
        <w:jc w:val="center"/>
        <w:rPr>
          <w:b/>
          <w:sz w:val="28"/>
          <w:szCs w:val="28"/>
        </w:rPr>
      </w:pPr>
      <w:r w:rsidRPr="00595035">
        <w:rPr>
          <w:b/>
          <w:sz w:val="28"/>
          <w:szCs w:val="28"/>
        </w:rPr>
        <w:t>о работе по организации ШСМ</w:t>
      </w:r>
    </w:p>
    <w:p w:rsidR="00C72875" w:rsidRPr="00BA202B" w:rsidRDefault="00C72875" w:rsidP="005171E9">
      <w:pPr>
        <w:jc w:val="center"/>
        <w:rPr>
          <w:b/>
          <w:szCs w:val="28"/>
        </w:rPr>
      </w:pPr>
    </w:p>
    <w:p w:rsidR="00C72875" w:rsidRPr="00BA202B" w:rsidRDefault="00C72875" w:rsidP="005171E9">
      <w:pPr>
        <w:jc w:val="center"/>
        <w:rPr>
          <w:b/>
          <w:szCs w:val="28"/>
        </w:rPr>
      </w:pPr>
    </w:p>
    <w:tbl>
      <w:tblPr>
        <w:tblpPr w:leftFromText="180" w:rightFromText="180" w:vertAnchor="text" w:horzAnchor="margin" w:tblpXSpec="center" w:tblpY="39"/>
        <w:tblW w:w="1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4"/>
        <w:gridCol w:w="4463"/>
      </w:tblGrid>
      <w:tr w:rsidR="003A7CD5" w:rsidRPr="0045244C" w:rsidTr="003A7CD5">
        <w:trPr>
          <w:trHeight w:val="345"/>
        </w:trPr>
        <w:tc>
          <w:tcPr>
            <w:tcW w:w="11517" w:type="dxa"/>
            <w:gridSpan w:val="2"/>
          </w:tcPr>
          <w:p w:rsidR="003A7CD5" w:rsidRPr="0045244C" w:rsidRDefault="003A7CD5" w:rsidP="003A7CD5">
            <w:pPr>
              <w:jc w:val="center"/>
              <w:rPr>
                <w:b/>
                <w:sz w:val="28"/>
                <w:szCs w:val="28"/>
              </w:rPr>
            </w:pPr>
            <w:r w:rsidRPr="0045244C">
              <w:rPr>
                <w:b/>
                <w:sz w:val="28"/>
                <w:szCs w:val="28"/>
              </w:rPr>
              <w:t xml:space="preserve">Нормативно-правовое обеспечение деятельности служба </w:t>
            </w:r>
            <w:r>
              <w:rPr>
                <w:b/>
                <w:sz w:val="28"/>
                <w:szCs w:val="28"/>
              </w:rPr>
              <w:t>ш</w:t>
            </w:r>
            <w:r w:rsidRPr="0045244C">
              <w:rPr>
                <w:b/>
                <w:sz w:val="28"/>
                <w:szCs w:val="28"/>
              </w:rPr>
              <w:t>кольная медиации</w:t>
            </w:r>
          </w:p>
          <w:p w:rsidR="003A7CD5" w:rsidRPr="0045244C" w:rsidRDefault="003A7CD5" w:rsidP="003A7CD5">
            <w:pPr>
              <w:ind w:right="-571"/>
              <w:jc w:val="center"/>
              <w:rPr>
                <w:b/>
                <w:sz w:val="28"/>
                <w:szCs w:val="28"/>
              </w:rPr>
            </w:pPr>
          </w:p>
        </w:tc>
      </w:tr>
      <w:tr w:rsidR="003A7CD5" w:rsidRPr="0045244C" w:rsidTr="003A7CD5">
        <w:trPr>
          <w:trHeight w:val="345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Приказ по учреждению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  <w:r w:rsidRPr="003A7CD5">
              <w:rPr>
                <w:b/>
              </w:rPr>
              <w:t>Приказ №      от 1 сентября 2016 года.</w:t>
            </w:r>
          </w:p>
        </w:tc>
      </w:tr>
      <w:tr w:rsidR="003A7CD5" w:rsidRPr="0045244C" w:rsidTr="003A7CD5">
        <w:trPr>
          <w:trHeight w:val="627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Положение о службе</w:t>
            </w:r>
          </w:p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школьной медиации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  <w:r w:rsidRPr="003A7CD5">
              <w:rPr>
                <w:b/>
              </w:rPr>
              <w:t>Приказ №     от 31 августа 2014 года.</w:t>
            </w:r>
          </w:p>
        </w:tc>
      </w:tr>
      <w:tr w:rsidR="003A7CD5" w:rsidTr="003A7CD5">
        <w:trPr>
          <w:trHeight w:val="390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Устав школьной службы примирения (ШСП)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  <w:tr w:rsidR="003A7CD5" w:rsidTr="003A7CD5">
        <w:trPr>
          <w:trHeight w:val="381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Примирительный договор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  <w:tr w:rsidR="003A7CD5" w:rsidTr="003A7CD5">
        <w:trPr>
          <w:trHeight w:val="330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План работы школьной</w:t>
            </w:r>
          </w:p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службы примирения</w:t>
            </w:r>
          </w:p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на 2016-2017 уч.год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  <w:tr w:rsidR="003A7CD5" w:rsidTr="003A7CD5">
        <w:trPr>
          <w:trHeight w:val="402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Договор о сотрудничестве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  <w:tr w:rsidR="003A7CD5" w:rsidTr="003A7CD5">
        <w:trPr>
          <w:trHeight w:val="170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Стандарты восстановительной медиации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  <w:tr w:rsidR="003A7CD5" w:rsidTr="003A7CD5">
        <w:trPr>
          <w:trHeight w:val="255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Анкета «Исследование уровня комфортности»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  <w:tr w:rsidR="003A7CD5" w:rsidTr="003A7CD5">
        <w:trPr>
          <w:trHeight w:val="270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Отчет о проведении анкетирования «исследования уровня комфортности»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  <w:tr w:rsidR="003A7CD5" w:rsidTr="003A7CD5">
        <w:trPr>
          <w:trHeight w:val="270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Отчет о проведении анкетирования «исследования уровня комфортности в классе»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  <w:tr w:rsidR="003A7CD5" w:rsidTr="003A7CD5">
        <w:trPr>
          <w:trHeight w:val="255"/>
        </w:trPr>
        <w:tc>
          <w:tcPr>
            <w:tcW w:w="7054" w:type="dxa"/>
          </w:tcPr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Рекомендации по организации обучения педагогических работников, работающих</w:t>
            </w:r>
          </w:p>
          <w:p w:rsidR="003A7CD5" w:rsidRPr="003A7CD5" w:rsidRDefault="003A7CD5" w:rsidP="003A7CD5">
            <w:pPr>
              <w:ind w:right="-571"/>
              <w:rPr>
                <w:b/>
              </w:rPr>
            </w:pPr>
            <w:r w:rsidRPr="003A7CD5">
              <w:rPr>
                <w:b/>
              </w:rPr>
              <w:t>с детьми ,находящихся в трудной жизненной ситуации</w:t>
            </w:r>
          </w:p>
        </w:tc>
        <w:tc>
          <w:tcPr>
            <w:tcW w:w="4463" w:type="dxa"/>
          </w:tcPr>
          <w:p w:rsidR="003A7CD5" w:rsidRPr="003A7CD5" w:rsidRDefault="003A7CD5" w:rsidP="003A7CD5">
            <w:pPr>
              <w:ind w:right="-571"/>
              <w:jc w:val="center"/>
              <w:rPr>
                <w:b/>
              </w:rPr>
            </w:pPr>
          </w:p>
        </w:tc>
      </w:tr>
    </w:tbl>
    <w:p w:rsidR="00C72875" w:rsidRPr="00BA202B" w:rsidRDefault="00C72875" w:rsidP="005171E9">
      <w:pPr>
        <w:ind w:right="-571"/>
        <w:jc w:val="center"/>
        <w:rPr>
          <w:b/>
          <w:szCs w:val="28"/>
        </w:rPr>
      </w:pPr>
    </w:p>
    <w:p w:rsidR="00C72875" w:rsidRPr="00BA202B" w:rsidRDefault="00C72875" w:rsidP="005171E9">
      <w:pPr>
        <w:ind w:right="-571"/>
        <w:jc w:val="center"/>
        <w:rPr>
          <w:b/>
          <w:szCs w:val="28"/>
        </w:rPr>
      </w:pPr>
    </w:p>
    <w:tbl>
      <w:tblPr>
        <w:tblpPr w:leftFromText="180" w:rightFromText="180" w:vertAnchor="text" w:horzAnchor="margin" w:tblpY="-137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3402"/>
        <w:gridCol w:w="2694"/>
        <w:gridCol w:w="1417"/>
        <w:gridCol w:w="2693"/>
      </w:tblGrid>
      <w:tr w:rsidR="005171E9" w:rsidRPr="0045244C" w:rsidTr="005171E9">
        <w:tc>
          <w:tcPr>
            <w:tcW w:w="10632" w:type="dxa"/>
            <w:gridSpan w:val="5"/>
          </w:tcPr>
          <w:p w:rsidR="005171E9" w:rsidRDefault="005171E9" w:rsidP="005171E9">
            <w:pPr>
              <w:ind w:right="-571"/>
              <w:jc w:val="center"/>
              <w:rPr>
                <w:b/>
                <w:sz w:val="28"/>
                <w:szCs w:val="28"/>
              </w:rPr>
            </w:pPr>
          </w:p>
          <w:p w:rsidR="005171E9" w:rsidRDefault="005171E9" w:rsidP="005171E9">
            <w:pPr>
              <w:ind w:right="-571"/>
              <w:jc w:val="center"/>
              <w:rPr>
                <w:b/>
                <w:sz w:val="28"/>
                <w:szCs w:val="28"/>
              </w:rPr>
            </w:pPr>
          </w:p>
          <w:p w:rsidR="00595035" w:rsidRDefault="00595035" w:rsidP="005171E9">
            <w:pPr>
              <w:ind w:right="-571"/>
              <w:jc w:val="center"/>
              <w:rPr>
                <w:b/>
                <w:sz w:val="28"/>
                <w:szCs w:val="28"/>
              </w:rPr>
            </w:pPr>
          </w:p>
          <w:p w:rsidR="005171E9" w:rsidRPr="0045244C" w:rsidRDefault="005171E9" w:rsidP="005171E9">
            <w:pPr>
              <w:ind w:right="-571"/>
              <w:jc w:val="center"/>
              <w:rPr>
                <w:b/>
                <w:sz w:val="28"/>
                <w:szCs w:val="28"/>
              </w:rPr>
            </w:pPr>
            <w:r w:rsidRPr="0045244C">
              <w:rPr>
                <w:b/>
                <w:sz w:val="28"/>
                <w:szCs w:val="28"/>
              </w:rPr>
              <w:t>Кадровое обеспечение</w:t>
            </w:r>
          </w:p>
        </w:tc>
      </w:tr>
      <w:tr w:rsidR="005171E9" w:rsidRPr="0045244C" w:rsidTr="005171E9">
        <w:tc>
          <w:tcPr>
            <w:tcW w:w="426" w:type="dxa"/>
          </w:tcPr>
          <w:p w:rsidR="005171E9" w:rsidRPr="0045244C" w:rsidRDefault="005171E9" w:rsidP="005171E9">
            <w:pPr>
              <w:ind w:right="-57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171E9" w:rsidRPr="0030576D" w:rsidRDefault="005171E9" w:rsidP="005171E9">
            <w:pPr>
              <w:ind w:right="-571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Куратор</w:t>
            </w:r>
          </w:p>
          <w:p w:rsidR="005171E9" w:rsidRPr="0030576D" w:rsidRDefault="005171E9" w:rsidP="005171E9">
            <w:pPr>
              <w:ind w:right="-571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694" w:type="dxa"/>
          </w:tcPr>
          <w:p w:rsidR="005171E9" w:rsidRPr="0030576D" w:rsidRDefault="005171E9" w:rsidP="005171E9">
            <w:pPr>
              <w:ind w:right="-571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Основная должность</w:t>
            </w:r>
          </w:p>
        </w:tc>
        <w:tc>
          <w:tcPr>
            <w:tcW w:w="1417" w:type="dxa"/>
          </w:tcPr>
          <w:p w:rsidR="005171E9" w:rsidRPr="0030576D" w:rsidRDefault="005171E9" w:rsidP="005171E9">
            <w:pPr>
              <w:ind w:right="-571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Обучение</w:t>
            </w:r>
          </w:p>
          <w:p w:rsidR="005171E9" w:rsidRPr="0030576D" w:rsidRDefault="005171E9" w:rsidP="005171E9">
            <w:pPr>
              <w:ind w:right="-571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восстановит.</w:t>
            </w:r>
          </w:p>
          <w:p w:rsidR="005171E9" w:rsidRPr="0030576D" w:rsidRDefault="005171E9" w:rsidP="005171E9">
            <w:pPr>
              <w:ind w:right="-571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технологиям</w:t>
            </w:r>
          </w:p>
        </w:tc>
        <w:tc>
          <w:tcPr>
            <w:tcW w:w="2693" w:type="dxa"/>
          </w:tcPr>
          <w:p w:rsidR="005171E9" w:rsidRPr="0030576D" w:rsidRDefault="005171E9" w:rsidP="005171E9">
            <w:pPr>
              <w:ind w:right="180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Количество реализованных программ</w:t>
            </w:r>
          </w:p>
        </w:tc>
      </w:tr>
      <w:tr w:rsidR="005171E9" w:rsidRPr="0045244C" w:rsidTr="005171E9">
        <w:tc>
          <w:tcPr>
            <w:tcW w:w="426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171E9" w:rsidRPr="0030576D" w:rsidRDefault="005171E9" w:rsidP="005171E9">
            <w:pPr>
              <w:ind w:right="-571"/>
              <w:jc w:val="center"/>
              <w:rPr>
                <w:sz w:val="26"/>
                <w:szCs w:val="26"/>
              </w:rPr>
            </w:pPr>
            <w:r w:rsidRPr="0030576D">
              <w:rPr>
                <w:sz w:val="26"/>
                <w:szCs w:val="26"/>
              </w:rPr>
              <w:t>Ибрагимов И.М.</w:t>
            </w:r>
          </w:p>
        </w:tc>
        <w:tc>
          <w:tcPr>
            <w:tcW w:w="2694" w:type="dxa"/>
          </w:tcPr>
          <w:p w:rsidR="005171E9" w:rsidRPr="0045244C" w:rsidRDefault="005171E9" w:rsidP="005171E9">
            <w:pPr>
              <w:ind w:right="1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</w:tc>
        <w:tc>
          <w:tcPr>
            <w:tcW w:w="1417" w:type="dxa"/>
          </w:tcPr>
          <w:p w:rsidR="005171E9" w:rsidRPr="0045244C" w:rsidRDefault="005171E9" w:rsidP="005171E9">
            <w:pPr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</w:tr>
      <w:tr w:rsidR="005171E9" w:rsidRPr="0045244C" w:rsidTr="005171E9">
        <w:tc>
          <w:tcPr>
            <w:tcW w:w="426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171E9" w:rsidRPr="0030576D" w:rsidRDefault="005171E9" w:rsidP="005171E9">
            <w:pPr>
              <w:ind w:right="-571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Медиаторы</w:t>
            </w:r>
          </w:p>
        </w:tc>
        <w:tc>
          <w:tcPr>
            <w:tcW w:w="2694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</w:tr>
      <w:tr w:rsidR="005171E9" w:rsidRPr="0045244C" w:rsidTr="005171E9">
        <w:tc>
          <w:tcPr>
            <w:tcW w:w="426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171E9" w:rsidRPr="0030576D" w:rsidRDefault="005171E9" w:rsidP="005171E9">
            <w:pPr>
              <w:ind w:right="-571"/>
              <w:jc w:val="center"/>
              <w:rPr>
                <w:sz w:val="26"/>
                <w:szCs w:val="26"/>
              </w:rPr>
            </w:pPr>
            <w:r w:rsidRPr="0030576D">
              <w:rPr>
                <w:sz w:val="26"/>
                <w:szCs w:val="26"/>
              </w:rPr>
              <w:t>Алибегова А.И.</w:t>
            </w:r>
          </w:p>
        </w:tc>
        <w:tc>
          <w:tcPr>
            <w:tcW w:w="2694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417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</w:tr>
      <w:tr w:rsidR="005171E9" w:rsidRPr="0045244C" w:rsidTr="005171E9">
        <w:tc>
          <w:tcPr>
            <w:tcW w:w="426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171E9" w:rsidRPr="0030576D" w:rsidRDefault="005171E9" w:rsidP="005171E9">
            <w:pPr>
              <w:ind w:right="-571"/>
              <w:jc w:val="center"/>
              <w:rPr>
                <w:sz w:val="26"/>
                <w:szCs w:val="26"/>
              </w:rPr>
            </w:pPr>
            <w:r w:rsidRPr="0030576D">
              <w:rPr>
                <w:sz w:val="26"/>
                <w:szCs w:val="26"/>
              </w:rPr>
              <w:t>Магомедова У.А.</w:t>
            </w:r>
          </w:p>
        </w:tc>
        <w:tc>
          <w:tcPr>
            <w:tcW w:w="2694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417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</w:tr>
      <w:tr w:rsidR="005171E9" w:rsidRPr="0045244C" w:rsidTr="005171E9">
        <w:tc>
          <w:tcPr>
            <w:tcW w:w="426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171E9" w:rsidRPr="0030576D" w:rsidRDefault="005171E9" w:rsidP="005171E9">
            <w:pPr>
              <w:ind w:right="-571"/>
              <w:jc w:val="center"/>
              <w:rPr>
                <w:b/>
                <w:sz w:val="26"/>
                <w:szCs w:val="26"/>
              </w:rPr>
            </w:pPr>
            <w:r w:rsidRPr="0030576D">
              <w:rPr>
                <w:b/>
                <w:sz w:val="26"/>
                <w:szCs w:val="26"/>
              </w:rPr>
              <w:t>Учащиеся – члены службы школьной медиации</w:t>
            </w:r>
          </w:p>
        </w:tc>
        <w:tc>
          <w:tcPr>
            <w:tcW w:w="2694" w:type="dxa"/>
          </w:tcPr>
          <w:p w:rsidR="005171E9" w:rsidRDefault="005171E9" w:rsidP="005171E9">
            <w:pPr>
              <w:ind w:right="-571"/>
              <w:jc w:val="center"/>
              <w:rPr>
                <w:b/>
                <w:sz w:val="28"/>
                <w:szCs w:val="28"/>
              </w:rPr>
            </w:pPr>
            <w:r w:rsidRPr="0045244C">
              <w:rPr>
                <w:b/>
                <w:sz w:val="28"/>
                <w:szCs w:val="28"/>
              </w:rPr>
              <w:t>(ученик, класс,</w:t>
            </w:r>
          </w:p>
          <w:p w:rsidR="005171E9" w:rsidRPr="0045244C" w:rsidRDefault="005171E9" w:rsidP="005171E9">
            <w:pPr>
              <w:ind w:right="-571"/>
              <w:jc w:val="center"/>
              <w:rPr>
                <w:b/>
                <w:sz w:val="28"/>
                <w:szCs w:val="28"/>
              </w:rPr>
            </w:pPr>
            <w:r w:rsidRPr="0045244C">
              <w:rPr>
                <w:b/>
                <w:sz w:val="28"/>
                <w:szCs w:val="28"/>
              </w:rPr>
              <w:t>возраст)</w:t>
            </w:r>
          </w:p>
        </w:tc>
        <w:tc>
          <w:tcPr>
            <w:tcW w:w="1417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</w:tr>
      <w:tr w:rsidR="005171E9" w:rsidRPr="0045244C" w:rsidTr="005171E9">
        <w:tc>
          <w:tcPr>
            <w:tcW w:w="426" w:type="dxa"/>
          </w:tcPr>
          <w:p w:rsidR="005171E9" w:rsidRPr="0045244C" w:rsidRDefault="005171E9" w:rsidP="005171E9">
            <w:pPr>
              <w:tabs>
                <w:tab w:val="center" w:pos="72"/>
              </w:tabs>
              <w:ind w:right="-571"/>
              <w:jc w:val="center"/>
              <w:rPr>
                <w:sz w:val="28"/>
                <w:szCs w:val="28"/>
              </w:rPr>
            </w:pPr>
            <w:r w:rsidRPr="0045244C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171E9" w:rsidRPr="0030576D" w:rsidRDefault="008E2EA9" w:rsidP="005171E9">
            <w:pPr>
              <w:ind w:right="-5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А</w:t>
            </w:r>
            <w:r w:rsidR="005171E9" w:rsidRPr="0030576D">
              <w:rPr>
                <w:sz w:val="26"/>
                <w:szCs w:val="26"/>
              </w:rPr>
              <w:t>.М.</w:t>
            </w:r>
          </w:p>
        </w:tc>
        <w:tc>
          <w:tcPr>
            <w:tcW w:w="2694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Ученица 9 класса, 14 лет</w:t>
            </w:r>
          </w:p>
        </w:tc>
        <w:tc>
          <w:tcPr>
            <w:tcW w:w="1417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</w:tr>
      <w:tr w:rsidR="005171E9" w:rsidRPr="0045244C" w:rsidTr="005171E9">
        <w:tc>
          <w:tcPr>
            <w:tcW w:w="426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  <w:r w:rsidRPr="0045244C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171E9" w:rsidRPr="0030576D" w:rsidRDefault="005171E9" w:rsidP="005171E9">
            <w:pPr>
              <w:ind w:right="-5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Абдуразакова П.</w:t>
            </w:r>
            <w:r w:rsidRPr="0030576D">
              <w:rPr>
                <w:sz w:val="26"/>
                <w:szCs w:val="26"/>
              </w:rPr>
              <w:t>А.</w:t>
            </w:r>
          </w:p>
        </w:tc>
        <w:tc>
          <w:tcPr>
            <w:tcW w:w="2694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Ученица 8 класса, 13 лет</w:t>
            </w:r>
          </w:p>
        </w:tc>
        <w:tc>
          <w:tcPr>
            <w:tcW w:w="1417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71E9" w:rsidRPr="0045244C" w:rsidRDefault="005171E9" w:rsidP="005171E9">
            <w:pPr>
              <w:ind w:right="-571"/>
              <w:jc w:val="center"/>
              <w:rPr>
                <w:sz w:val="28"/>
                <w:szCs w:val="28"/>
              </w:rPr>
            </w:pPr>
          </w:p>
        </w:tc>
      </w:tr>
    </w:tbl>
    <w:p w:rsidR="00C72875" w:rsidRDefault="00C72875" w:rsidP="005171E9">
      <w:pPr>
        <w:ind w:right="-571"/>
        <w:jc w:val="center"/>
        <w:rPr>
          <w:b/>
          <w:szCs w:val="28"/>
        </w:rPr>
      </w:pPr>
    </w:p>
    <w:p w:rsidR="00C72875" w:rsidRDefault="00C72875" w:rsidP="005171E9">
      <w:pPr>
        <w:ind w:right="-571"/>
        <w:jc w:val="center"/>
        <w:rPr>
          <w:b/>
          <w:szCs w:val="28"/>
        </w:rPr>
      </w:pPr>
    </w:p>
    <w:p w:rsidR="00C72875" w:rsidRDefault="00C72875" w:rsidP="005171E9">
      <w:pPr>
        <w:ind w:right="-571"/>
        <w:jc w:val="center"/>
        <w:rPr>
          <w:b/>
          <w:szCs w:val="28"/>
        </w:rPr>
      </w:pPr>
    </w:p>
    <w:p w:rsidR="00C72875" w:rsidRPr="00BA202B" w:rsidRDefault="00C72875" w:rsidP="005171E9">
      <w:pPr>
        <w:ind w:right="-571"/>
        <w:jc w:val="center"/>
        <w:rPr>
          <w:szCs w:val="28"/>
        </w:rPr>
      </w:pPr>
    </w:p>
    <w:p w:rsidR="00C72875" w:rsidRDefault="00C72875" w:rsidP="005171E9">
      <w:pPr>
        <w:ind w:left="-1080" w:right="-571"/>
        <w:jc w:val="center"/>
        <w:rPr>
          <w:szCs w:val="28"/>
        </w:rPr>
      </w:pPr>
    </w:p>
    <w:p w:rsidR="00595035" w:rsidRDefault="00595035" w:rsidP="005171E9">
      <w:pPr>
        <w:ind w:left="-1080" w:right="-571"/>
        <w:jc w:val="center"/>
        <w:rPr>
          <w:szCs w:val="28"/>
        </w:rPr>
      </w:pPr>
    </w:p>
    <w:p w:rsidR="00595035" w:rsidRPr="00BA202B" w:rsidRDefault="00595035" w:rsidP="005171E9">
      <w:pPr>
        <w:ind w:left="-1080" w:right="-571"/>
        <w:jc w:val="center"/>
        <w:rPr>
          <w:szCs w:val="28"/>
        </w:rPr>
      </w:pPr>
    </w:p>
    <w:tbl>
      <w:tblPr>
        <w:tblW w:w="0" w:type="auto"/>
        <w:tblInd w:w="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3"/>
        <w:gridCol w:w="1559"/>
      </w:tblGrid>
      <w:tr w:rsidR="00C72875" w:rsidRPr="00311AFD" w:rsidTr="005171E9">
        <w:tc>
          <w:tcPr>
            <w:tcW w:w="8330" w:type="dxa"/>
            <w:gridSpan w:val="3"/>
          </w:tcPr>
          <w:p w:rsidR="00C72875" w:rsidRPr="00311AFD" w:rsidRDefault="00C72875" w:rsidP="005171E9">
            <w:pPr>
              <w:jc w:val="center"/>
              <w:rPr>
                <w:b/>
                <w:sz w:val="28"/>
                <w:szCs w:val="28"/>
              </w:rPr>
            </w:pPr>
            <w:r w:rsidRPr="00311AFD">
              <w:rPr>
                <w:b/>
                <w:sz w:val="28"/>
                <w:szCs w:val="28"/>
              </w:rPr>
              <w:t>Техническое оснащение</w:t>
            </w:r>
          </w:p>
        </w:tc>
      </w:tr>
      <w:tr w:rsidR="00C72875" w:rsidRPr="00311AFD" w:rsidTr="005171E9">
        <w:tc>
          <w:tcPr>
            <w:tcW w:w="828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1</w:t>
            </w:r>
          </w:p>
        </w:tc>
        <w:tc>
          <w:tcPr>
            <w:tcW w:w="5943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Помещение для работы ШСМ</w:t>
            </w:r>
          </w:p>
        </w:tc>
        <w:tc>
          <w:tcPr>
            <w:tcW w:w="1559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</w:p>
        </w:tc>
      </w:tr>
      <w:tr w:rsidR="00C72875" w:rsidRPr="00311AFD" w:rsidTr="005171E9">
        <w:tc>
          <w:tcPr>
            <w:tcW w:w="828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2</w:t>
            </w:r>
          </w:p>
        </w:tc>
        <w:tc>
          <w:tcPr>
            <w:tcW w:w="5943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Оборудование рабочего специалиста</w:t>
            </w:r>
          </w:p>
        </w:tc>
        <w:tc>
          <w:tcPr>
            <w:tcW w:w="1559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</w:p>
        </w:tc>
      </w:tr>
      <w:tr w:rsidR="00C72875" w:rsidRPr="00311AFD" w:rsidTr="005171E9">
        <w:tc>
          <w:tcPr>
            <w:tcW w:w="828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3</w:t>
            </w:r>
          </w:p>
        </w:tc>
        <w:tc>
          <w:tcPr>
            <w:tcW w:w="5943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Компьютеры, орг.техника, Интернет</w:t>
            </w:r>
          </w:p>
        </w:tc>
        <w:tc>
          <w:tcPr>
            <w:tcW w:w="1559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</w:p>
        </w:tc>
      </w:tr>
      <w:tr w:rsidR="00C72875" w:rsidRPr="00311AFD" w:rsidTr="005171E9">
        <w:tc>
          <w:tcPr>
            <w:tcW w:w="828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4</w:t>
            </w:r>
          </w:p>
        </w:tc>
        <w:tc>
          <w:tcPr>
            <w:tcW w:w="5943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Программа подготовки учащихся к ведению ВП</w:t>
            </w:r>
          </w:p>
        </w:tc>
        <w:tc>
          <w:tcPr>
            <w:tcW w:w="1559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</w:p>
        </w:tc>
      </w:tr>
      <w:tr w:rsidR="00C72875" w:rsidRPr="00311AFD" w:rsidTr="005171E9">
        <w:tc>
          <w:tcPr>
            <w:tcW w:w="828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5</w:t>
            </w:r>
          </w:p>
        </w:tc>
        <w:tc>
          <w:tcPr>
            <w:tcW w:w="5943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  <w:r w:rsidRPr="00311AFD">
              <w:rPr>
                <w:sz w:val="28"/>
                <w:szCs w:val="28"/>
              </w:rPr>
              <w:t>Методические материалы и рекомендации</w:t>
            </w:r>
          </w:p>
        </w:tc>
        <w:tc>
          <w:tcPr>
            <w:tcW w:w="1559" w:type="dxa"/>
          </w:tcPr>
          <w:p w:rsidR="00C72875" w:rsidRPr="00311AFD" w:rsidRDefault="00C72875" w:rsidP="005171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2875" w:rsidRPr="00311AFD" w:rsidRDefault="00C72875" w:rsidP="005171E9">
      <w:pPr>
        <w:jc w:val="center"/>
        <w:rPr>
          <w:sz w:val="28"/>
          <w:szCs w:val="28"/>
        </w:rPr>
      </w:pPr>
    </w:p>
    <w:p w:rsidR="00C72875" w:rsidRPr="00311AFD" w:rsidRDefault="00C72875" w:rsidP="005171E9">
      <w:pPr>
        <w:jc w:val="center"/>
        <w:rPr>
          <w:sz w:val="28"/>
          <w:szCs w:val="28"/>
        </w:rPr>
      </w:pPr>
    </w:p>
    <w:p w:rsidR="00C72875" w:rsidRDefault="00C72875" w:rsidP="005171E9">
      <w:pPr>
        <w:jc w:val="center"/>
        <w:rPr>
          <w:szCs w:val="28"/>
        </w:rPr>
      </w:pPr>
    </w:p>
    <w:p w:rsidR="003676AE" w:rsidRDefault="003676AE" w:rsidP="005171E9">
      <w:pPr>
        <w:jc w:val="center"/>
        <w:rPr>
          <w:szCs w:val="28"/>
        </w:rPr>
      </w:pPr>
    </w:p>
    <w:p w:rsidR="003676AE" w:rsidRPr="00BA202B" w:rsidRDefault="003676AE" w:rsidP="005171E9">
      <w:pPr>
        <w:jc w:val="center"/>
        <w:rPr>
          <w:szCs w:val="28"/>
        </w:rPr>
      </w:pPr>
    </w:p>
    <w:tbl>
      <w:tblPr>
        <w:tblW w:w="9599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122"/>
        <w:gridCol w:w="1440"/>
        <w:gridCol w:w="1620"/>
        <w:gridCol w:w="2030"/>
        <w:gridCol w:w="1763"/>
        <w:gridCol w:w="46"/>
      </w:tblGrid>
      <w:tr w:rsidR="00C72875" w:rsidRPr="00BA202B" w:rsidTr="005171E9">
        <w:tc>
          <w:tcPr>
            <w:tcW w:w="578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9021" w:type="dxa"/>
            <w:gridSpan w:val="6"/>
          </w:tcPr>
          <w:p w:rsidR="00C72875" w:rsidRPr="00BA202B" w:rsidRDefault="00C72875" w:rsidP="005171E9">
            <w:pPr>
              <w:jc w:val="center"/>
              <w:rPr>
                <w:b/>
                <w:szCs w:val="28"/>
              </w:rPr>
            </w:pPr>
          </w:p>
        </w:tc>
      </w:tr>
      <w:tr w:rsidR="00C72875" w:rsidRPr="00BA202B" w:rsidTr="005171E9">
        <w:trPr>
          <w:gridAfter w:val="1"/>
          <w:wAfter w:w="46" w:type="dxa"/>
        </w:trPr>
        <w:tc>
          <w:tcPr>
            <w:tcW w:w="578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2122" w:type="dxa"/>
          </w:tcPr>
          <w:p w:rsidR="00C72875" w:rsidRPr="00BA202B" w:rsidRDefault="00C72875" w:rsidP="005171E9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мероприятия</w:t>
            </w:r>
          </w:p>
        </w:tc>
        <w:tc>
          <w:tcPr>
            <w:tcW w:w="1440" w:type="dxa"/>
          </w:tcPr>
          <w:p w:rsidR="00C72875" w:rsidRPr="00BA202B" w:rsidRDefault="00C72875" w:rsidP="005171E9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форма</w:t>
            </w:r>
          </w:p>
        </w:tc>
        <w:tc>
          <w:tcPr>
            <w:tcW w:w="1620" w:type="dxa"/>
          </w:tcPr>
          <w:p w:rsidR="00C72875" w:rsidRPr="00BA202B" w:rsidRDefault="00C72875" w:rsidP="005171E9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Категория и количество участников</w:t>
            </w:r>
          </w:p>
        </w:tc>
        <w:tc>
          <w:tcPr>
            <w:tcW w:w="2030" w:type="dxa"/>
          </w:tcPr>
          <w:p w:rsidR="00C72875" w:rsidRPr="00BA202B" w:rsidRDefault="00C72875" w:rsidP="005171E9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Дата и место проведения</w:t>
            </w:r>
          </w:p>
        </w:tc>
        <w:tc>
          <w:tcPr>
            <w:tcW w:w="1763" w:type="dxa"/>
          </w:tcPr>
          <w:p w:rsidR="00C72875" w:rsidRPr="00BA202B" w:rsidRDefault="00C72875" w:rsidP="005171E9">
            <w:pPr>
              <w:jc w:val="center"/>
              <w:rPr>
                <w:b/>
                <w:szCs w:val="28"/>
              </w:rPr>
            </w:pPr>
            <w:r w:rsidRPr="00BA202B">
              <w:rPr>
                <w:b/>
                <w:szCs w:val="28"/>
              </w:rPr>
              <w:t>результат</w:t>
            </w:r>
          </w:p>
        </w:tc>
      </w:tr>
      <w:tr w:rsidR="00C72875" w:rsidRPr="00BA202B" w:rsidTr="005171E9">
        <w:trPr>
          <w:gridAfter w:val="1"/>
          <w:wAfter w:w="46" w:type="dxa"/>
        </w:trPr>
        <w:tc>
          <w:tcPr>
            <w:tcW w:w="578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  <w:r w:rsidRPr="00BA202B">
              <w:rPr>
                <w:szCs w:val="28"/>
              </w:rPr>
              <w:t>1</w:t>
            </w:r>
          </w:p>
        </w:tc>
        <w:tc>
          <w:tcPr>
            <w:tcW w:w="2122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203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763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</w:tr>
      <w:tr w:rsidR="00C72875" w:rsidRPr="00BA202B" w:rsidTr="005171E9">
        <w:trPr>
          <w:gridAfter w:val="1"/>
          <w:wAfter w:w="46" w:type="dxa"/>
        </w:trPr>
        <w:tc>
          <w:tcPr>
            <w:tcW w:w="578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  <w:r w:rsidRPr="00BA202B">
              <w:rPr>
                <w:szCs w:val="28"/>
              </w:rPr>
              <w:t>2</w:t>
            </w:r>
          </w:p>
        </w:tc>
        <w:tc>
          <w:tcPr>
            <w:tcW w:w="2122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203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763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</w:tr>
      <w:tr w:rsidR="00C72875" w:rsidRPr="00BA202B" w:rsidTr="005171E9">
        <w:trPr>
          <w:gridAfter w:val="1"/>
          <w:wAfter w:w="46" w:type="dxa"/>
        </w:trPr>
        <w:tc>
          <w:tcPr>
            <w:tcW w:w="578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  <w:r w:rsidRPr="00BA202B">
              <w:rPr>
                <w:szCs w:val="28"/>
              </w:rPr>
              <w:t>3</w:t>
            </w:r>
          </w:p>
        </w:tc>
        <w:tc>
          <w:tcPr>
            <w:tcW w:w="2122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203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763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</w:tr>
      <w:tr w:rsidR="00C72875" w:rsidRPr="00BA202B" w:rsidTr="005171E9">
        <w:trPr>
          <w:gridAfter w:val="1"/>
          <w:wAfter w:w="46" w:type="dxa"/>
        </w:trPr>
        <w:tc>
          <w:tcPr>
            <w:tcW w:w="578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  <w:r w:rsidRPr="00BA202B">
              <w:rPr>
                <w:szCs w:val="28"/>
              </w:rPr>
              <w:t>4</w:t>
            </w:r>
          </w:p>
        </w:tc>
        <w:tc>
          <w:tcPr>
            <w:tcW w:w="2122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203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763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</w:tr>
      <w:tr w:rsidR="00C72875" w:rsidRPr="00BA202B" w:rsidTr="005171E9">
        <w:trPr>
          <w:gridAfter w:val="1"/>
          <w:wAfter w:w="46" w:type="dxa"/>
        </w:trPr>
        <w:tc>
          <w:tcPr>
            <w:tcW w:w="578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  <w:r w:rsidRPr="00BA202B">
              <w:rPr>
                <w:szCs w:val="28"/>
              </w:rPr>
              <w:t>5</w:t>
            </w:r>
          </w:p>
        </w:tc>
        <w:tc>
          <w:tcPr>
            <w:tcW w:w="2122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2030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  <w:tc>
          <w:tcPr>
            <w:tcW w:w="1763" w:type="dxa"/>
          </w:tcPr>
          <w:p w:rsidR="00C72875" w:rsidRPr="00BA202B" w:rsidRDefault="00C72875" w:rsidP="005171E9">
            <w:pPr>
              <w:jc w:val="center"/>
              <w:rPr>
                <w:szCs w:val="28"/>
              </w:rPr>
            </w:pPr>
          </w:p>
        </w:tc>
      </w:tr>
    </w:tbl>
    <w:p w:rsidR="00C72875" w:rsidRPr="00BA202B" w:rsidRDefault="00C72875" w:rsidP="005171E9">
      <w:pPr>
        <w:pStyle w:val="a9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C72875" w:rsidRPr="00BA202B" w:rsidRDefault="00C72875" w:rsidP="005171E9">
      <w:pPr>
        <w:jc w:val="center"/>
        <w:rPr>
          <w:sz w:val="22"/>
        </w:rPr>
      </w:pPr>
    </w:p>
    <w:p w:rsidR="00BA202B" w:rsidRPr="00BA202B" w:rsidRDefault="00BA202B" w:rsidP="005171E9">
      <w:pPr>
        <w:pStyle w:val="1"/>
        <w:jc w:val="center"/>
        <w:rPr>
          <w:sz w:val="22"/>
        </w:rPr>
      </w:pPr>
    </w:p>
    <w:sectPr w:rsidR="00BA202B" w:rsidRPr="00BA202B" w:rsidSect="005171E9">
      <w:footerReference w:type="default" r:id="rId36"/>
      <w:pgSz w:w="11906" w:h="16838"/>
      <w:pgMar w:top="720" w:right="720" w:bottom="720" w:left="720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2FE" w:rsidRDefault="005242FE" w:rsidP="00595035">
      <w:r>
        <w:separator/>
      </w:r>
    </w:p>
  </w:endnote>
  <w:endnote w:type="continuationSeparator" w:id="1">
    <w:p w:rsidR="005242FE" w:rsidRDefault="005242FE" w:rsidP="0059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9266"/>
      <w:docPartObj>
        <w:docPartGallery w:val="Page Numbers (Bottom of Page)"/>
        <w:docPartUnique/>
      </w:docPartObj>
    </w:sdtPr>
    <w:sdtContent>
      <w:p w:rsidR="00595035" w:rsidRDefault="00E35444">
        <w:pPr>
          <w:pStyle w:val="ac"/>
          <w:jc w:val="center"/>
        </w:pPr>
        <w:fldSimple w:instr=" PAGE   \* MERGEFORMAT ">
          <w:r w:rsidR="00E43A4F">
            <w:rPr>
              <w:noProof/>
            </w:rPr>
            <w:t>31</w:t>
          </w:r>
        </w:fldSimple>
      </w:p>
    </w:sdtContent>
  </w:sdt>
  <w:p w:rsidR="00595035" w:rsidRDefault="005950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2FE" w:rsidRDefault="005242FE" w:rsidP="00595035">
      <w:r>
        <w:separator/>
      </w:r>
    </w:p>
  </w:footnote>
  <w:footnote w:type="continuationSeparator" w:id="1">
    <w:p w:rsidR="005242FE" w:rsidRDefault="005242FE" w:rsidP="00595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EFB5AB1"/>
    <w:multiLevelType w:val="multilevel"/>
    <w:tmpl w:val="2B220E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5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FA5476F"/>
    <w:multiLevelType w:val="hybridMultilevel"/>
    <w:tmpl w:val="6AE0B2CE"/>
    <w:lvl w:ilvl="0" w:tplc="D86C551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A5A94"/>
    <w:multiLevelType w:val="hybridMultilevel"/>
    <w:tmpl w:val="5A62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6E"/>
    <w:multiLevelType w:val="hybridMultilevel"/>
    <w:tmpl w:val="05C4A742"/>
    <w:lvl w:ilvl="0" w:tplc="6B421D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52A26682"/>
    <w:multiLevelType w:val="hybridMultilevel"/>
    <w:tmpl w:val="A56C9C9A"/>
    <w:lvl w:ilvl="0" w:tplc="040E0F10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8"/>
  </w:num>
  <w:num w:numId="6">
    <w:abstractNumId w:val="4"/>
  </w:num>
  <w:num w:numId="7">
    <w:abstractNumId w:val="1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1"/>
    <w:lvlOverride w:ilvl="0">
      <w:startOverride w:val="1"/>
    </w:lvlOverride>
  </w:num>
  <w:num w:numId="12">
    <w:abstractNumId w:val="15"/>
    <w:lvlOverride w:ilvl="0">
      <w:startOverride w:val="2"/>
    </w:lvlOverride>
  </w:num>
  <w:num w:numId="13">
    <w:abstractNumId w:val="2"/>
    <w:lvlOverride w:ilvl="0">
      <w:startOverride w:val="2"/>
    </w:lvlOverride>
  </w:num>
  <w:num w:numId="14">
    <w:abstractNumId w:val="14"/>
    <w:lvlOverride w:ilvl="0">
      <w:startOverride w:val="7"/>
    </w:lvlOverride>
  </w:num>
  <w:num w:numId="15">
    <w:abstractNumId w:val="1"/>
    <w:lvlOverride w:ilvl="0">
      <w:startOverride w:val="10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DDD"/>
    <w:rsid w:val="0007395B"/>
    <w:rsid w:val="000D54F5"/>
    <w:rsid w:val="00144A0F"/>
    <w:rsid w:val="00147B8E"/>
    <w:rsid w:val="001B0FDB"/>
    <w:rsid w:val="00270435"/>
    <w:rsid w:val="002A6392"/>
    <w:rsid w:val="002C296C"/>
    <w:rsid w:val="002E5912"/>
    <w:rsid w:val="002E783B"/>
    <w:rsid w:val="003036A4"/>
    <w:rsid w:val="00311AFD"/>
    <w:rsid w:val="0031394E"/>
    <w:rsid w:val="003676AE"/>
    <w:rsid w:val="003A56F7"/>
    <w:rsid w:val="003A7CD5"/>
    <w:rsid w:val="00427C03"/>
    <w:rsid w:val="004463B5"/>
    <w:rsid w:val="004675C7"/>
    <w:rsid w:val="005171E9"/>
    <w:rsid w:val="005242FE"/>
    <w:rsid w:val="00561FC4"/>
    <w:rsid w:val="00595035"/>
    <w:rsid w:val="005C362B"/>
    <w:rsid w:val="005D07A1"/>
    <w:rsid w:val="005D4E27"/>
    <w:rsid w:val="005E5F9C"/>
    <w:rsid w:val="00602373"/>
    <w:rsid w:val="00672F29"/>
    <w:rsid w:val="007047DB"/>
    <w:rsid w:val="0071639A"/>
    <w:rsid w:val="00773AC6"/>
    <w:rsid w:val="00781D65"/>
    <w:rsid w:val="00807AD1"/>
    <w:rsid w:val="008A400F"/>
    <w:rsid w:val="008E2EA9"/>
    <w:rsid w:val="00917867"/>
    <w:rsid w:val="00A677DC"/>
    <w:rsid w:val="00A77C14"/>
    <w:rsid w:val="00BA202B"/>
    <w:rsid w:val="00C726FE"/>
    <w:rsid w:val="00C72875"/>
    <w:rsid w:val="00C919BD"/>
    <w:rsid w:val="00D43C2E"/>
    <w:rsid w:val="00D44DDD"/>
    <w:rsid w:val="00DC057F"/>
    <w:rsid w:val="00E01C3D"/>
    <w:rsid w:val="00E35444"/>
    <w:rsid w:val="00E36A7C"/>
    <w:rsid w:val="00E43A4F"/>
    <w:rsid w:val="00E86023"/>
    <w:rsid w:val="00FC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4D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D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D44DDD"/>
    <w:rPr>
      <w:color w:val="0000FF"/>
      <w:u w:val="single"/>
    </w:rPr>
  </w:style>
  <w:style w:type="paragraph" w:customStyle="1" w:styleId="msolistparagraph0">
    <w:name w:val="msolistparagraph"/>
    <w:basedOn w:val="a"/>
    <w:rsid w:val="00D44DDD"/>
    <w:pPr>
      <w:spacing w:before="100" w:beforeAutospacing="1" w:after="100" w:afterAutospacing="1"/>
    </w:pPr>
  </w:style>
  <w:style w:type="character" w:styleId="a4">
    <w:name w:val="Strong"/>
    <w:basedOn w:val="a0"/>
    <w:qFormat/>
    <w:rsid w:val="00D44DDD"/>
    <w:rPr>
      <w:b/>
      <w:bCs/>
    </w:rPr>
  </w:style>
  <w:style w:type="character" w:styleId="a5">
    <w:name w:val="Emphasis"/>
    <w:basedOn w:val="a0"/>
    <w:qFormat/>
    <w:rsid w:val="00D44DD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4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D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202B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BA202B"/>
    <w:pPr>
      <w:spacing w:after="0" w:line="240" w:lineRule="auto"/>
      <w:ind w:left="357"/>
      <w:jc w:val="both"/>
    </w:pPr>
    <w:rPr>
      <w:rFonts w:ascii="Calibri" w:eastAsia="Calibri" w:hAnsi="Calibri" w:cs="Times New Roman"/>
    </w:rPr>
  </w:style>
  <w:style w:type="paragraph" w:customStyle="1" w:styleId="FR2">
    <w:name w:val="FR2"/>
    <w:rsid w:val="00BA202B"/>
    <w:pPr>
      <w:widowControl w:val="0"/>
      <w:autoSpaceDE w:val="0"/>
      <w:autoSpaceDN w:val="0"/>
      <w:adjustRightInd w:val="0"/>
      <w:spacing w:before="600" w:after="0" w:line="259" w:lineRule="auto"/>
      <w:ind w:left="160"/>
      <w:jc w:val="center"/>
    </w:pPr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c8">
    <w:name w:val="c8"/>
    <w:basedOn w:val="a"/>
    <w:rsid w:val="00C72875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5950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50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50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ediators.ru/rus/course/school/articles/text1" TargetMode="External"/><Relationship Id="rId18" Type="http://schemas.openxmlformats.org/officeDocument/2006/relationships/hyperlink" Target="http://mediators.ru/rus/course/school/articles/text1" TargetMode="External"/><Relationship Id="rId26" Type="http://schemas.openxmlformats.org/officeDocument/2006/relationships/hyperlink" Target="http://mediators.ru/rus/course/school/articles/text1" TargetMode="External"/><Relationship Id="rId3" Type="http://schemas.openxmlformats.org/officeDocument/2006/relationships/styles" Target="styles.xml"/><Relationship Id="rId21" Type="http://schemas.openxmlformats.org/officeDocument/2006/relationships/hyperlink" Target="http://mediators.ru/rus/course/school/articles/text1" TargetMode="External"/><Relationship Id="rId34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mediators.ru/rus/course/school/articles/text1" TargetMode="External"/><Relationship Id="rId17" Type="http://schemas.openxmlformats.org/officeDocument/2006/relationships/hyperlink" Target="http://mediators.ru/rus/course/school/articles/text1" TargetMode="External"/><Relationship Id="rId25" Type="http://schemas.openxmlformats.org/officeDocument/2006/relationships/hyperlink" Target="http://mediators.ru/rus/course/school/articles/text1" TargetMode="External"/><Relationship Id="rId33" Type="http://schemas.openxmlformats.org/officeDocument/2006/relationships/hyperlink" Target="http://www.garant.ru/products/ipo/prime/doc/70232104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ediators.ru/rus/course/school/articles/text1" TargetMode="External"/><Relationship Id="rId20" Type="http://schemas.openxmlformats.org/officeDocument/2006/relationships/hyperlink" Target="http://mediators.ru/rus/course/school/articles/text1" TargetMode="External"/><Relationship Id="rId29" Type="http://schemas.openxmlformats.org/officeDocument/2006/relationships/hyperlink" Target="http://mediators.ru/rus/course/school/articles/text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ators.ru/rus/course/school/articles/text1" TargetMode="External"/><Relationship Id="rId24" Type="http://schemas.openxmlformats.org/officeDocument/2006/relationships/hyperlink" Target="http://mediators.ru/rus/course/school/articles/text1" TargetMode="External"/><Relationship Id="rId32" Type="http://schemas.openxmlformats.org/officeDocument/2006/relationships/hyperlink" Target="http://www.ombudsman.mos.ru/node/10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ediators.ru/rus/course/school/articles/text1" TargetMode="External"/><Relationship Id="rId23" Type="http://schemas.openxmlformats.org/officeDocument/2006/relationships/hyperlink" Target="http://mediators.ru/rus/course/school/articles/text1" TargetMode="External"/><Relationship Id="rId28" Type="http://schemas.openxmlformats.org/officeDocument/2006/relationships/hyperlink" Target="http://mediators.ru/rus/course/school/articles/text1" TargetMode="External"/><Relationship Id="rId36" Type="http://schemas.openxmlformats.org/officeDocument/2006/relationships/footer" Target="footer1.xml"/><Relationship Id="rId10" Type="http://schemas.openxmlformats.org/officeDocument/2006/relationships/hyperlink" Target="http://mediators.ru/rus/course/school/articles/text1" TargetMode="External"/><Relationship Id="rId19" Type="http://schemas.openxmlformats.org/officeDocument/2006/relationships/hyperlink" Target="http://mediators.ru/rus/course/school/articles/text1" TargetMode="External"/><Relationship Id="rId31" Type="http://schemas.openxmlformats.org/officeDocument/2006/relationships/hyperlink" Target="http://mediators.ru/rus/course/school/articles/text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ators.ru/rus/course/school/articles/text1" TargetMode="External"/><Relationship Id="rId14" Type="http://schemas.openxmlformats.org/officeDocument/2006/relationships/hyperlink" Target="http://mediators.ru/rus/course/school/articles/text1" TargetMode="External"/><Relationship Id="rId22" Type="http://schemas.openxmlformats.org/officeDocument/2006/relationships/hyperlink" Target="http://mediators.ru/rus/course/school/articles/text1" TargetMode="External"/><Relationship Id="rId27" Type="http://schemas.openxmlformats.org/officeDocument/2006/relationships/hyperlink" Target="http://mediators.ru/rus/course/school/articles/text1" TargetMode="External"/><Relationship Id="rId30" Type="http://schemas.openxmlformats.org/officeDocument/2006/relationships/hyperlink" Target="http://mediators.ru/rus/course/school/articles/text1" TargetMode="External"/><Relationship Id="rId3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38DE-CF3C-4B0F-A0E1-733C83F5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10748</Words>
  <Characters>61269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UserXP</cp:lastModifiedBy>
  <cp:revision>20</cp:revision>
  <cp:lastPrinted>2016-10-05T07:08:00Z</cp:lastPrinted>
  <dcterms:created xsi:type="dcterms:W3CDTF">2016-09-20T08:00:00Z</dcterms:created>
  <dcterms:modified xsi:type="dcterms:W3CDTF">2018-05-07T06:38:00Z</dcterms:modified>
</cp:coreProperties>
</file>