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83" w:rsidRPr="00B06883" w:rsidRDefault="00B06883" w:rsidP="00B06883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</w:rPr>
      </w:pPr>
      <w:r w:rsidRPr="00B06883">
        <w:rPr>
          <w:rFonts w:ascii="inherit" w:eastAsia="Times New Roman" w:hAnsi="inherit" w:cs="Times New Roman"/>
          <w:b/>
          <w:bCs/>
          <w:caps/>
          <w:color w:val="C20A11"/>
          <w:sz w:val="27"/>
          <w:szCs w:val="27"/>
        </w:rPr>
        <w:t>ЕДИНЫЙ ОБЩЕРОССИЙСКИЙ ТЕЛЕФОН ДОВЕРИЯ ДЛЯ ДЕТЕЙ, ПОДРОСТКОВ И ИХ РОДИТЕЛЕЙ 8-800-2000-122 ЗАРАБОТАЛ 1 СЕНТЯБРЯ 2010 ГОДА.</w:t>
      </w:r>
    </w:p>
    <w:p w:rsidR="00B06883" w:rsidRPr="00B06883" w:rsidRDefault="00B06883" w:rsidP="00B068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Кто был первый абонент – ребенок или взрослый? Что беспокоило его в тот момент? Этого мы рассказывать не будем:</w:t>
      </w:r>
      <w:r w:rsidRPr="00B06883">
        <w:rPr>
          <w:rFonts w:ascii="Calibri" w:eastAsia="Times New Roman" w:hAnsi="Calibri" w:cs="Times New Roman"/>
          <w:color w:val="000000"/>
          <w:sz w:val="21"/>
        </w:rPr>
        <w:t> </w:t>
      </w:r>
      <w:r w:rsidRPr="00B06883">
        <w:rPr>
          <w:rFonts w:ascii="Calibri" w:eastAsia="Times New Roman" w:hAnsi="Calibri" w:cs="Times New Roman"/>
          <w:b/>
          <w:bCs/>
          <w:caps/>
          <w:color w:val="00458B"/>
          <w:sz w:val="21"/>
        </w:rPr>
        <w:t>КОНФИДЕНЦИАЛЬНОСТЬ</w:t>
      </w:r>
      <w:r w:rsidRPr="00B06883">
        <w:rPr>
          <w:rFonts w:ascii="Calibri" w:eastAsia="Times New Roman" w:hAnsi="Calibri" w:cs="Times New Roman"/>
          <w:color w:val="000000"/>
          <w:sz w:val="21"/>
        </w:rPr>
        <w:t> </w:t>
      </w: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B06883" w:rsidRPr="00B06883" w:rsidRDefault="00B06883" w:rsidP="00B06883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</w:pPr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t>ПРИНЦИПЫ РАБОТЫ ЕДИНОГО ФЕДЕРАЛЬНОГО НОМЕРА ТЕЛЕФОНА ДОВЕРИЯ ДЛЯ ДЕТЕЙ, ПОДРОСТКОВ И ИХ РОДИТЕЛЕЙ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 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</w:pPr>
      <w:r w:rsidRPr="00B06883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  <w:t>НАБИРАЕТЕ НОМЕР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 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</w:pPr>
      <w:r w:rsidRPr="00B06883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  <w:t>ПРОИСХОДИТ ОПРЕДЕЛЕНИЕ РЕГИОНА, ИЗ КОТОРОГО ЗВОНЯТ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 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</w:pPr>
      <w:r w:rsidRPr="00B06883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  <w:t>ЗВОНОК ПЕРЕАДРЕСУЕТСЯ В СЛУЖБУ ВАШЕГО РЕГИОНА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 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</w:pPr>
      <w:r w:rsidRPr="00B06883">
        <w:rPr>
          <w:rFonts w:ascii="Calibri" w:eastAsia="Times New Roman" w:hAnsi="Calibri" w:cs="Times New Roman"/>
          <w:b/>
          <w:bCs/>
          <w:caps/>
          <w:color w:val="00458B"/>
          <w:sz w:val="15"/>
          <w:szCs w:val="15"/>
        </w:rPr>
        <w:t>ЕСЛИ ЛИНИЯ ЗАНЯТА, ЗВОНОК ПЕРЕАДРЕСУЕТСЯ ВО ВТОРУЮ СЛУЖБУ ЭТОГО РЕГИОНА И Т.Д., ПОКА НЕ ОТВЕТИТ ПСИХОЛОГ</w:t>
      </w:r>
    </w:p>
    <w:p w:rsidR="00B06883" w:rsidRPr="00B06883" w:rsidRDefault="00B06883" w:rsidP="00B06883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</w:pPr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t>В СЛУЖБЕ ТЕЛЕФОНА ДОВЕРИЯ РАБОТАЮТ ПРОШЕДШИЕ СПЕЦИАЛЬНУЮ ПОДГОТОВКУ ПСИХОЛОГИ-КОНСУЛЬТАНТЫ.</w:t>
      </w:r>
    </w:p>
    <w:p w:rsidR="00B06883" w:rsidRPr="00B06883" w:rsidRDefault="00B06883" w:rsidP="00B0688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proofErr w:type="gram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Их главная задача — снять остроту </w:t>
      </w:r>
      <w:proofErr w:type="spell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психоэмоционального</w:t>
      </w:r>
      <w:proofErr w:type="spellEnd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color w:val="00458B"/>
          <w:sz w:val="21"/>
          <w:szCs w:val="21"/>
        </w:rPr>
      </w:pPr>
      <w:r w:rsidRPr="00B06883">
        <w:rPr>
          <w:rFonts w:ascii="Calibri" w:eastAsia="Times New Roman" w:hAnsi="Calibri" w:cs="Times New Roman"/>
          <w:b/>
          <w:bCs/>
          <w:caps/>
          <w:color w:val="00458B"/>
          <w:sz w:val="21"/>
          <w:szCs w:val="21"/>
        </w:rPr>
        <w:t>ЗАДАЧА СЛЕДУЮЩАЯ:</w:t>
      </w:r>
    </w:p>
    <w:p w:rsidR="00B06883" w:rsidRPr="00B06883" w:rsidRDefault="00B06883" w:rsidP="00B06883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вместе с абонентом проанализировать ситуацию</w:t>
      </w:r>
    </w:p>
    <w:p w:rsidR="00B06883" w:rsidRPr="00B06883" w:rsidRDefault="00B06883" w:rsidP="00B06883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выявить ее причины</w:t>
      </w:r>
    </w:p>
    <w:p w:rsidR="00B06883" w:rsidRPr="00B06883" w:rsidRDefault="00B06883" w:rsidP="00B06883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подсказать алгоритмы выхода из сложившегося положения</w:t>
      </w:r>
    </w:p>
    <w:p w:rsidR="00B06883" w:rsidRPr="00B06883" w:rsidRDefault="00B06883" w:rsidP="00B06883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и мотивировать человека на то, чтобы он сам постарался решить проблему</w:t>
      </w: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separator/>
      </w:r>
    </w:p>
    <w:p w:rsidR="00B06883" w:rsidRPr="00B06883" w:rsidRDefault="00B06883" w:rsidP="00B0688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Общение с психологом </w:t>
      </w:r>
      <w:proofErr w:type="gram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абсолютно анонимно</w:t>
      </w:r>
      <w:proofErr w:type="gramEnd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: называть свое имя, фамилию адрес никто не потребует Счета за разговор, каким бы длительным он не получился, не последует:</w:t>
      </w:r>
    </w:p>
    <w:p w:rsidR="00B06883" w:rsidRPr="00B06883" w:rsidRDefault="00B06883" w:rsidP="00B06883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</w:pPr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t>ЗВОНОК С ЛЮБОГО МОБИЛЬНОГО ИЛИ СТАЦИОНАРНОГО ТЕЛЕФОНА БЕСПЛАТНЫЙ.</w:t>
      </w:r>
    </w:p>
    <w:p w:rsidR="00B06883" w:rsidRPr="00B06883" w:rsidRDefault="00B06883" w:rsidP="00B06883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</w:pPr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t xml:space="preserve">В НАСТОЯЩЕЕ ВРЕМЯ К ЕДИНОМУ НОМЕРУ 8-800-2000-122 </w:t>
      </w:r>
      <w:proofErr w:type="gramStart"/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t>ПОДКЛЮЧЕНЫ</w:t>
      </w:r>
      <w:proofErr w:type="gramEnd"/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noProof/>
          <w:color w:val="337AB7"/>
          <w:sz w:val="21"/>
          <w:szCs w:val="21"/>
        </w:rPr>
        <w:lastRenderedPageBreak/>
        <w:drawing>
          <wp:inline distT="0" distB="0" distL="0" distR="0">
            <wp:extent cx="5010150" cy="3248025"/>
            <wp:effectExtent l="19050" t="0" r="0" b="0"/>
            <wp:docPr id="1" name="Рисунок 1" descr="222djjddh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djjddh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883" w:rsidRPr="00B06883" w:rsidRDefault="00B06883" w:rsidP="00B06883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 </w:t>
      </w:r>
    </w:p>
    <w:p w:rsidR="00B06883" w:rsidRPr="00B06883" w:rsidRDefault="00B06883" w:rsidP="00B06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noProof/>
          <w:color w:val="000000"/>
          <w:sz w:val="21"/>
          <w:szCs w:val="21"/>
        </w:rPr>
        <w:drawing>
          <wp:inline distT="0" distB="0" distL="0" distR="0">
            <wp:extent cx="1428750" cy="1428750"/>
            <wp:effectExtent l="19050" t="0" r="0" b="0"/>
            <wp:docPr id="2" name="Рисунок 2" descr="http://telefon-doveria.ru/wp-content/themes/helpline/uploads/map-convers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lefon-doveria.ru/wp-content/themes/helpline/uploads/map-conversatio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883" w:rsidRPr="00B06883" w:rsidRDefault="00B06883" w:rsidP="00B0688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Работает ради того, чтобы дети, их </w:t>
      </w:r>
      <w:proofErr w:type="gram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родители</w:t>
      </w:r>
      <w:proofErr w:type="gramEnd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 да и просто люди, неравнодушные к беде живущего рядом ребенка, могли вовремя получить помощь профессионального психолога.</w:t>
      </w:r>
    </w:p>
    <w:p w:rsidR="00B06883" w:rsidRPr="00B06883" w:rsidRDefault="00B06883" w:rsidP="00B06883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</w:pPr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t>ВЕДЬ ДЛЯ ЭТОГО И БЫЛ СОЗДАН</w:t>
      </w:r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separator/>
        <w:t xml:space="preserve"> ЕДИНЫЙ ОБЩЕРОССИЙСКИЙ ДЕТСКИЙ ТЕЛЕФОН ДОВЕРИЯ.</w:t>
      </w:r>
    </w:p>
    <w:p w:rsidR="00B06883" w:rsidRPr="00B06883" w:rsidRDefault="00B06883" w:rsidP="00B06883">
      <w:pPr>
        <w:shd w:val="clear" w:color="auto" w:fill="FFFFFF"/>
        <w:spacing w:before="150" w:after="30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</w:pPr>
      <w:r w:rsidRPr="00B06883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</w:rPr>
        <w:t>О ПЕРЕВОДЕ ДЕТСКОГО ТЕЛЕФОНА ДОВЕРИЯ НА КОРОТКИЙ ТРЕХЗНАЧНЫЙ НОМЕР</w:t>
      </w:r>
    </w:p>
    <w:p w:rsidR="00B06883" w:rsidRPr="00B06883" w:rsidRDefault="00B06883" w:rsidP="00B0688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В настоящее время детский телефон доверия признан ключевым инструментом реализации прав ребенка на информацию и защиту от всех форм насилия и жесткого обращения. С начала работы детского телефона доверия на его номер поступило более 8 </w:t>
      </w:r>
      <w:proofErr w:type="spellStart"/>
      <w:proofErr w:type="gram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млн</w:t>
      </w:r>
      <w:proofErr w:type="spellEnd"/>
      <w:proofErr w:type="gramEnd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 обращений.</w:t>
      </w:r>
    </w:p>
    <w:p w:rsidR="00B06883" w:rsidRPr="00B06883" w:rsidRDefault="00B06883" w:rsidP="00B0688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Ввиду высокой социальной значимости и актуальности задач, решаемых службами детского телефона доверия, Фонд к числу приоритетных задач Фонда относит перевод номера 8-800-2000-122 на трехзначный номер. Для решения этой задачи с 2014 года Фондом ведется консолидированная работа с </w:t>
      </w:r>
      <w:proofErr w:type="spell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Минкомсвязи</w:t>
      </w:r>
      <w:proofErr w:type="spellEnd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 России.</w:t>
      </w:r>
    </w:p>
    <w:p w:rsidR="00B06883" w:rsidRPr="00B06883" w:rsidRDefault="00B06883" w:rsidP="00B0688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В настоящее время сдерживающим фактором замены номера на </w:t>
      </w:r>
      <w:proofErr w:type="gram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трехзначный</w:t>
      </w:r>
      <w:proofErr w:type="gramEnd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 является техническое несовершенство оборудования на сетях местной телефонной связи, обеспечивающего обработку коротких трехзначных номеров. </w:t>
      </w:r>
      <w:proofErr w:type="spellStart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>Минкомсвязи</w:t>
      </w:r>
      <w:proofErr w:type="spellEnd"/>
      <w:r w:rsidRPr="00B06883">
        <w:rPr>
          <w:rFonts w:ascii="Calibri" w:eastAsia="Times New Roman" w:hAnsi="Calibri" w:cs="Times New Roman"/>
          <w:color w:val="000000"/>
          <w:sz w:val="21"/>
          <w:szCs w:val="21"/>
        </w:rPr>
        <w:t xml:space="preserve"> России прилагает усилия по созданию и функционированию системы обеспечения вызова по короткому номеру. На сегодняшний день необходимая система введена в эксплуатацию в 8 субъектах, еще в 3 субъектах успешно прошли испытания.</w:t>
      </w:r>
    </w:p>
    <w:p w:rsidR="00D50B6E" w:rsidRDefault="00D50B6E"/>
    <w:sectPr w:rsidR="00D5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883"/>
    <w:rsid w:val="00B06883"/>
    <w:rsid w:val="00D5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6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68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0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6883"/>
  </w:style>
  <w:style w:type="character" w:customStyle="1" w:styleId="text-uppercase">
    <w:name w:val="text-uppercase"/>
    <w:basedOn w:val="a0"/>
    <w:rsid w:val="00B06883"/>
  </w:style>
  <w:style w:type="paragraph" w:styleId="a4">
    <w:name w:val="Balloon Text"/>
    <w:basedOn w:val="a"/>
    <w:link w:val="a5"/>
    <w:uiPriority w:val="99"/>
    <w:semiHidden/>
    <w:unhideWhenUsed/>
    <w:rsid w:val="00B0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9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56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4680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9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2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61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61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8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727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72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telefon-doveria.ru/wp-content/uploads/2016/09/222djjddh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2018-04-25T07:38:00Z</dcterms:created>
  <dcterms:modified xsi:type="dcterms:W3CDTF">2018-04-25T07:38:00Z</dcterms:modified>
</cp:coreProperties>
</file>