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9C" w:rsidRDefault="004C119C" w:rsidP="004C119C">
      <w:pPr>
        <w:pStyle w:val="a3"/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4C119C" w:rsidRDefault="004C119C" w:rsidP="004C119C">
      <w:pPr>
        <w:pStyle w:val="a3"/>
        <w:jc w:val="center"/>
        <w:rPr>
          <w:b/>
        </w:rPr>
      </w:pPr>
      <w:r>
        <w:rPr>
          <w:b/>
        </w:rPr>
        <w:t>Управление образования администрации МО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4C119C" w:rsidRDefault="004C119C" w:rsidP="004C119C">
      <w:pPr>
        <w:pStyle w:val="a3"/>
        <w:jc w:val="center"/>
        <w:rPr>
          <w:b/>
          <w:sz w:val="28"/>
          <w:szCs w:val="28"/>
        </w:rPr>
      </w:pPr>
    </w:p>
    <w:p w:rsidR="004C119C" w:rsidRDefault="004C119C" w:rsidP="004C119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казенное общеобразовательное учреждение</w:t>
      </w:r>
    </w:p>
    <w:p w:rsidR="004C119C" w:rsidRDefault="004C119C" w:rsidP="004C119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Митлиурибская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4C119C" w:rsidRDefault="004C119C" w:rsidP="004C119C">
      <w:pPr>
        <w:pStyle w:val="a3"/>
        <w:tabs>
          <w:tab w:val="right" w:pos="9355"/>
        </w:tabs>
      </w:pPr>
    </w:p>
    <w:p w:rsidR="004C119C" w:rsidRDefault="004C119C" w:rsidP="004C119C">
      <w:pPr>
        <w:pStyle w:val="a3"/>
        <w:tabs>
          <w:tab w:val="right" w:pos="9355"/>
        </w:tabs>
      </w:pPr>
    </w:p>
    <w:p w:rsidR="004C119C" w:rsidRDefault="004C119C" w:rsidP="004C119C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(рассмотрено и рекомендовано </w:t>
      </w:r>
      <w:r>
        <w:rPr>
          <w:b/>
        </w:rPr>
        <w:tab/>
        <w:t xml:space="preserve">   Утверждаю</w:t>
      </w:r>
      <w:proofErr w:type="gramStart"/>
      <w:r>
        <w:rPr>
          <w:b/>
        </w:rPr>
        <w:t xml:space="preserve"> :</w:t>
      </w:r>
      <w:proofErr w:type="gramEnd"/>
    </w:p>
    <w:p w:rsidR="004C119C" w:rsidRDefault="004C119C" w:rsidP="004C119C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к утверждению педагогическим советом школы </w:t>
      </w:r>
      <w:r>
        <w:rPr>
          <w:b/>
        </w:rPr>
        <w:tab/>
        <w:t xml:space="preserve">директор школы </w:t>
      </w:r>
    </w:p>
    <w:p w:rsidR="004C119C" w:rsidRDefault="004C119C" w:rsidP="004C119C">
      <w:pPr>
        <w:pStyle w:val="a3"/>
        <w:tabs>
          <w:tab w:val="right" w:pos="9355"/>
        </w:tabs>
        <w:rPr>
          <w:b/>
        </w:rPr>
      </w:pPr>
      <w:r>
        <w:rPr>
          <w:b/>
        </w:rPr>
        <w:t>(протокол № 1 от 28.28.203г.)</w:t>
      </w:r>
      <w:r>
        <w:rPr>
          <w:b/>
        </w:rPr>
        <w:tab/>
        <w:t>_________ Ибрагимов О.М.</w:t>
      </w:r>
    </w:p>
    <w:p w:rsidR="004C119C" w:rsidRDefault="004C119C" w:rsidP="004C119C">
      <w:pPr>
        <w:pStyle w:val="a3"/>
        <w:tabs>
          <w:tab w:val="right" w:pos="9355"/>
        </w:tabs>
      </w:pPr>
      <w:r>
        <w:rPr>
          <w:b/>
        </w:rPr>
        <w:t xml:space="preserve">к утверждению приказом директора школы </w:t>
      </w:r>
      <w:r>
        <w:rPr>
          <w:b/>
        </w:rPr>
        <w:tab/>
        <w:t>28 августа 2013г</w:t>
      </w:r>
      <w:r>
        <w:t xml:space="preserve">. </w:t>
      </w:r>
    </w:p>
    <w:p w:rsidR="004C119C" w:rsidRDefault="004C119C" w:rsidP="004C119C">
      <w:pPr>
        <w:pStyle w:val="a3"/>
      </w:pPr>
      <w:r>
        <w:rPr>
          <w:b/>
        </w:rPr>
        <w:t>МКОУ «</w:t>
      </w:r>
      <w:proofErr w:type="spellStart"/>
      <w:r>
        <w:rPr>
          <w:b/>
        </w:rPr>
        <w:t>Митлиурибская</w:t>
      </w:r>
      <w:proofErr w:type="spellEnd"/>
      <w:r>
        <w:rPr>
          <w:b/>
        </w:rPr>
        <w:t xml:space="preserve"> ООШ» </w:t>
      </w:r>
      <w:r>
        <w:rPr>
          <w:b/>
        </w:rPr>
        <w:tab/>
        <w:t xml:space="preserve">                                                                                                                                    </w:t>
      </w:r>
    </w:p>
    <w:p w:rsidR="004C119C" w:rsidRDefault="004C119C" w:rsidP="004C119C">
      <w:pPr>
        <w:pStyle w:val="a3"/>
        <w:tabs>
          <w:tab w:val="left" w:pos="8085"/>
        </w:tabs>
        <w:rPr>
          <w:b/>
        </w:rPr>
      </w:pPr>
      <w:r>
        <w:rPr>
          <w:b/>
        </w:rPr>
        <w:t xml:space="preserve">от 28.08.2013г. </w:t>
      </w:r>
    </w:p>
    <w:p w:rsidR="004C119C" w:rsidRDefault="004C119C" w:rsidP="004C119C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</w:t>
      </w:r>
    </w:p>
    <w:p w:rsidR="004C119C" w:rsidRDefault="004C119C" w:rsidP="004C119C"/>
    <w:p w:rsidR="004C119C" w:rsidRDefault="004C119C" w:rsidP="004C119C">
      <w:pPr>
        <w:jc w:val="center"/>
        <w:rPr>
          <w:b/>
          <w:sz w:val="60"/>
          <w:szCs w:val="60"/>
          <w:u w:val="single"/>
        </w:rPr>
      </w:pPr>
    </w:p>
    <w:p w:rsidR="004C119C" w:rsidRDefault="004C119C" w:rsidP="004C119C">
      <w:pPr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t xml:space="preserve">Правила внутреннего распорядка для </w:t>
      </w:r>
      <w:proofErr w:type="gramStart"/>
      <w:r>
        <w:rPr>
          <w:b/>
          <w:sz w:val="60"/>
          <w:szCs w:val="60"/>
          <w:u w:val="single"/>
        </w:rPr>
        <w:t>обучающихся</w:t>
      </w:r>
      <w:proofErr w:type="gramEnd"/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rPr>
          <w:sz w:val="36"/>
          <w:szCs w:val="36"/>
        </w:rPr>
      </w:pPr>
    </w:p>
    <w:p w:rsidR="004C119C" w:rsidRDefault="004C119C" w:rsidP="004C119C">
      <w:pPr>
        <w:jc w:val="center"/>
        <w:rPr>
          <w:b/>
          <w:sz w:val="24"/>
          <w:szCs w:val="24"/>
        </w:rPr>
      </w:pPr>
    </w:p>
    <w:p w:rsidR="004C119C" w:rsidRDefault="004C119C" w:rsidP="004C119C">
      <w:pPr>
        <w:jc w:val="center"/>
        <w:rPr>
          <w:b/>
          <w:sz w:val="24"/>
          <w:szCs w:val="24"/>
        </w:rPr>
      </w:pPr>
    </w:p>
    <w:p w:rsidR="004C119C" w:rsidRDefault="004C119C" w:rsidP="004C119C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.М</w:t>
      </w:r>
      <w:proofErr w:type="gramEnd"/>
      <w:r>
        <w:rPr>
          <w:b/>
          <w:sz w:val="24"/>
          <w:szCs w:val="24"/>
        </w:rPr>
        <w:t>итлиуриб</w:t>
      </w:r>
      <w:proofErr w:type="spellEnd"/>
    </w:p>
    <w:p w:rsidR="00552613" w:rsidRDefault="00552613" w:rsidP="002F4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4B0E" w:rsidRPr="002F4B0E" w:rsidRDefault="002F4B0E" w:rsidP="002F4B0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</w:t>
      </w:r>
    </w:p>
    <w:p w:rsidR="002F4B0E" w:rsidRPr="002F4B0E" w:rsidRDefault="002F4B0E" w:rsidP="002F4B0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внутреннего распорядка для учащихся</w:t>
      </w:r>
    </w:p>
    <w:p w:rsidR="002F4B0E" w:rsidRPr="002F4B0E" w:rsidRDefault="002F4B0E" w:rsidP="002F4B0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ПРАВИЛА ПОВЕДЕНИЯ:</w:t>
      </w:r>
    </w:p>
    <w:p w:rsidR="002F4B0E" w:rsidRPr="002F4B0E" w:rsidRDefault="00552613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для учащихся МКОУ «МООШ»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="002F4B0E"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устанавливают нормы поведения учеников в здании, на территории школы, на улицах и в общественных местах.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правил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: 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общения, сохранение здоровья учащихся, обеспечение сохранности имущества школы и сотрудников.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Настоящий документ разработан в соответствии с Конституцией Российской Федерации, законом Российской Федерации «Об образовании», постановлением Правительства Российской Федерации от 19 марта 2001 г. № 196 «Об утверждении Типового положения об общеобразовательном учреждении», Конвенцией о правах ребенка.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Правила внутреннего распорядка для учащихся основываются: на соблюдении законов Российской Федерации и законов Ставропольского края, распоряжениях вышестоящих органов управления образованием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>, положениях Устава МКОУ «МООШ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», нормах взаимоуважения в ученическом коллективе.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Правила внутреннего распорядка учащихся школы представляет собой свод правил, регулирующих поведение учащихся муниципального казённого общеобраз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>овательного учреждения  «</w:t>
      </w:r>
      <w:proofErr w:type="spellStart"/>
      <w:r w:rsidR="00552613">
        <w:rPr>
          <w:rFonts w:ascii="Times New Roman" w:eastAsia="Times New Roman" w:hAnsi="Times New Roman" w:cs="Times New Roman"/>
          <w:color w:val="000000"/>
          <w:sz w:val="28"/>
        </w:rPr>
        <w:t>Митлиурибская</w:t>
      </w:r>
      <w:proofErr w:type="spellEnd"/>
      <w:r w:rsidR="00552613">
        <w:rPr>
          <w:rFonts w:ascii="Times New Roman" w:eastAsia="Times New Roman" w:hAnsi="Times New Roman" w:cs="Times New Roman"/>
          <w:color w:val="000000"/>
          <w:sz w:val="28"/>
        </w:rPr>
        <w:t xml:space="preserve">  основная  общеобразовательная школа» МО </w:t>
      </w:r>
      <w:proofErr w:type="spellStart"/>
      <w:r w:rsidR="00552613">
        <w:rPr>
          <w:rFonts w:ascii="Times New Roman" w:eastAsia="Times New Roman" w:hAnsi="Times New Roman" w:cs="Times New Roman"/>
          <w:color w:val="000000"/>
          <w:sz w:val="28"/>
        </w:rPr>
        <w:t>Шамильского</w:t>
      </w:r>
      <w:proofErr w:type="spell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>ного района республики Дагестан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в период обучения в школе: во время школьных занятий, перемен, внеклассных и внешкольных мероприятий в пределах школы и на её территории, а также в других местах при проведении мероприятий, связанных с ведением образовательной и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воспитательной деятельности.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Правила внутреннего распорядка учащихся содержит перечень прав и обязанностей учащихся, их ответственность, определяет принципы совместной деятельности учащихся и других участников образовательного процесса, которых должны объединять взаимопонимание, доброжелательность и уважение друг к другу, взаимная ответственность и сотрудничество. Согласно этим Правилам учащиеся имеют одинаковые права, обязанности и ответственность при нахождении в образовательном учреждении.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За нарушение настоящих Правил к учащимся могут быть применены различные меры дисциплинарного взыскания: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объявление выговора;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возмещение материального ущерба за счет средств родителей;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вызов учащегося и его родителей на педсовет, административное совещание.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lastRenderedPageBreak/>
        <w:t>В случае нарушения законов Российской Федерации учащиеся и их родители могут быть привлечены к административной и уголовной ответственности.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 школу нельзя приносить, передавать и применять с любой целью оружие, взрывчатые, огнеопасные вещества, спиртные напитки, наркотики, табачные изделия, а также токсичные вещества и яды.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Распитие спиртных напитков и курение в здании и на территории школы запрещены.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Уход учащегося из школы до окончания учебных занятий осуществляется только с разрешения классного руководителя или дежурного администратора, при наличии письменного заявления (согласия) родителей (или лиц их заменяющих).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Учащийся школы в общении с учителями, старшими, родителями, другими учащимися должен быть вежливым. Школьники уступают дорогу взрослым, старшие школьники - младшим, мальчики - девочкам. В школе и вне школы учащиеся ведут себя везде и всюду так, чтобы не уронить свою честь и достоинство, не запятнать доброе имя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Учащиеся берегут имущество школы, аккуратно относятся как к своему, так и чужому имуществу. Запрещается без спроса брать чужие вещи. В случае порчи школьного имущества родители ученика обязаны возместить убытки.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II.   ПРАВИЛА ПОВЕДЕНИЯ НА УРОКАХ: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Учащийся приходит в школу не позднее, чем за 10-15 минут до начала уроков. Одежда учащегося должна быть чистой и опрятной. Юношам запрещается приходить в школу в шортах, майках. Девушкам запрещается приходить в школу в коротких юбках и кофтах, а также в платьях с глубоким вырезом. Всем учащимся запрещается приходить в школу в спортивной одежде.  Войдя в школу, учащиеся оставляют верхнюю одежду в гардеробе.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Учащиеся входят в класс с первым  звонком и готовятся к уроку, второй звонок регламентирует начало процесса обучения. Опаздывать на урок без уважительной причины не разрешается. Учащиеся, систематически опаздывающие в школу, могут быть вызваны для объяснения в администрацию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При входе педагога в класс,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вошедшего в класс во время занятий.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учащимися только для учебных целей.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При вызове для ответа учащийся должен встать, взять с собой дневник и выйти к доске. Дневник он обязан передать учителю для выставления оценки.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6. 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При ответе на вопрос учителя учащийся обязан встать. В некоторых случаях с разрешения учителя возможен ответ учащегося с места, сидя.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Выходить из класса на уроке без разрешения учителя запрещается. В случае крайней необходимости учащийся должен поднять руку и попросить разрешения у учителя.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8. 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Учащийся обязан проявлять активность на уроке. Свою готовность к ответу на вопросы, предложенные учителем, учащийся обязан демонстрировать, поднимая руку.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Отвечая, учащийся должен говорить громко, внятно, не спеша. Учащийся должен писать на доске аккуратно, разборчиво. При ответе с использованием плаката, карты, схемы и т. п. он должен стоять вполоборота к классу, показывая указкой то, что необходимо.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Не допускаются дополнения и исправления ответов других учащихся без разрешения учителя. Запрещается перебивать выступающего учащегося или учителя. Если учащийся хочет задать вопрос учителю или ответить на вопрос учителя, он поднимает руку.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11. 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12. 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Учащемуся необходимо знать и соблюдать правила технической безопасности на уроках и после уроков.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13. 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Учащиеся должны аккуратно вести дневник и подавать его при первом требовании учителя.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14. 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Учащийся имеет право на апелляцию по поводу полученной оценки, если он не согласен с ней. Апелляция подаётся заместителю директора по учебной работе в течение двух дней после объявления оценки.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Во время проведения контрольных и самостоятельных работ каждый учащийся обязан выполнять их самостоятельно. Помощь других учащихся (подсказки и списывание) не допускается. Разрешается пользоваться только теми материалами, которые указал учитель. В случае нарушения этих правил учитель имеет право изъять у учащегося работу и оценить только ту часть работы, которая выполнена учащимся самостоятельно.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17. 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Во время обсуждения различных вопросов учащийся имеет право отстаивать свои взгляды и убеждения. В этом случае он должен аргументировать свою точку зрения, приводить факты, делать обобщения и выводы. В споре нельзя переходить на личности учащихся, которые не поддерживают данную точку зрения.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   ПРАВИЛА ПОВЕДЕНИЯ ВО ВРЕМЯ ПЕРЕМЕН: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 Во время перемен учащийся обязан:</w:t>
      </w:r>
    </w:p>
    <w:p w:rsidR="002F4B0E" w:rsidRPr="002F4B0E" w:rsidRDefault="002F4B0E" w:rsidP="002F4B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навести чистоту и порядок на своем рабочем месте, выйти из класса;</w:t>
      </w:r>
    </w:p>
    <w:p w:rsidR="002F4B0E" w:rsidRPr="002F4B0E" w:rsidRDefault="002F4B0E" w:rsidP="002F4B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подчиняться требованиям дежурных учителей и работников школы, дежурному классу;</w:t>
      </w:r>
    </w:p>
    <w:p w:rsidR="002F4B0E" w:rsidRPr="002F4B0E" w:rsidRDefault="002F4B0E" w:rsidP="002F4B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дежурные по классу помогают учителю подготовить кабинет к следующему уроку.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2.  Во время перемен учащимся категорически запрещается: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бегать по лестницам и  этажам; сидеть на полу и на подоконниках;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•        толкать друг друга, бросаться предметами и применять физическую силу; применять запугивание и вымогательство для выяснения отношений;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•        употреблять непристойные выражения, жесты, шуметь, мешать отдыхать другим;</w:t>
      </w:r>
    </w:p>
    <w:p w:rsidR="002F4B0E" w:rsidRPr="002F4B0E" w:rsidRDefault="002F4B0E" w:rsidP="002F4B0E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 рекреации запрещены игры с предметами, которые могут нанести ущерб здоровью или имуществу.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V.   ПРАВИЛА ПОВЕДЕНИЯ НА СОБРАНИЯХ, ВЕЧЕРАХ, МЕРОПРИЯТИЯХ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На собрания, вечера, мероприятия необходимо являться в точно назначенное время; позаботиться о том, чтобы костюм имел праздничный вид.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Когда приходишь в школу на собрание, вечер, мероприятие, нужно ждать в вестибюле, пока не разрешат войти в указанное помещение.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Если на собрание, вечер, мероприятие пришли взрослые или учащиеся других классов, необходимо приветствовать их, проводить на свободное место, в случае необходимости уступить своё место.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При проведении массовых мероприятий быть внимательным - не разговаривать, не мешать соседям и выступающим.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Соблюдать правила техники безопасности.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V. СОСТОЯНИЕ УЧЕБНИКОВ, ТЕТРАДЕЙ, ДНЕВНИКОВ, РАБОЧЕГО МЕСТА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Все учебники и тетради должны быть в обложке.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Не делать в книгах никаких отметок ручкой и не загибать страниц.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Полученную в библиотеке книгу в случае необходимости нужно подклеить, привести в порядок.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Не пачкать книги и тетради посторонними рисунками. Начинать новую тетрадь, только закончив старую. Не вырывать из тетради страниц.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 школе пользоваться только ручкой установленного образца.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Содержать парту в полном порядке. Перед уходом проверять парту.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VI. ВНЕ ШКОЛЫ: НА УЛИЦАХ И ОБЩЕСТВЕННЫХ МЕСТАХ</w:t>
      </w:r>
    </w:p>
    <w:p w:rsidR="002F4B0E" w:rsidRPr="002F4B0E" w:rsidRDefault="002F4B0E" w:rsidP="002F4B0E">
      <w:pPr>
        <w:numPr>
          <w:ilvl w:val="0"/>
          <w:numId w:val="3"/>
        </w:numPr>
        <w:spacing w:after="0" w:line="240" w:lineRule="auto"/>
        <w:ind w:left="0" w:firstLine="1080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Веди себя прилично и скромно. При встрече со знакомыми здоровайся. Если знакомый - взрослый человек, называй его по имени и отчеству.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 общественном транспорте уступай место взрослым, малышам и девочкам, не ожидая просьбы.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Всегда помни,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 xml:space="preserve"> что ты ученик МКОУ «МООШ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». Заботься о чести школы и своих родителей.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Если  твой класс проводит коллективный выход в учреждения культуры, на экскурсию в музей, выставку, на природу, выполняй правила поведения в группе: во время прохождения по улицам города  не отходи от  организованного строя без разрешения классного руководителя или взрослого, который сопровождает группу.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Во время движения по улице строго соблюдать правила дорожного движения для пешеходов.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. Во время прогулок использовать для игр, только специально отведенные и оборудованные площадки.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VII. ОБЯЗАННОСТИ УЧАЩИХСЯ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Все учащиеся школы имеют равные, вне зависимости от расовой принадлежности, национальности, вероисповедания, пола, языкового превосходства, возраста, социального происхождения, материального и общественного положения родителей, обязанности.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Учащиеся школы обязаны: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Знать и соблюдать Конституцию и Законы Рос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>сийской Федерации, Устав МКОУ «МООШ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», данные правила внутреннего распорядка.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Готовить себя к достойному служению Отечеству, знать и уважать Герб, Флаг и Гимн Российской Федерации, символику  </w:t>
      </w:r>
      <w:r w:rsidR="00C35367">
        <w:rPr>
          <w:rFonts w:ascii="Times New Roman" w:eastAsia="Times New Roman" w:hAnsi="Times New Roman" w:cs="Times New Roman"/>
          <w:color w:val="000000"/>
          <w:sz w:val="28"/>
        </w:rPr>
        <w:t>Республики Дагестан.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Действовать на благо родной школы, заботиться о её чести, поддержании её авторитета и традиций.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4.  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Добросовестно учиться, работать над расширением своих знаний, умений и навыков, систематически готовиться к школьным занятиям.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5.  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Строго соблюдать режим работы школы, посещать уроки в соответствии с расписанием, за исключением уважительных причин, не допускать опозданий на уроки.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6.  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Уважать честь и достоинство других обучающихся, учителей и работников школы, ценить труд и миссию учителя, проявлять уважение к убеждениям, взглядам других обучающихся.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7.  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Выполнять распоряжения директора школы, членов администрации, требования учителей и других работников школы в части отнесённой Уставом школы и Правилами внутреннего распорядка к их компетенции, решения органов школьного и классного самоуправления.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8.  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Достойно вести себя за пределами школы, следить за своей речью, не допускать употребления ненормативной и бранной лексики, не распивать и не допускать распития спиртных напитков, употребления наркотических веществ и т. п.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9.  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Бережно относиться к школьному имуществу, заботиться о его сохранности и умножении.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Выполнять Положение об организации и проведении дежурства в школе. 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11.  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Проявлять заботу о собственном здоровье и безопасности, здоровью и безопасности других обучающихся, соблюдать требования техники безопасности, школьной и личной гигиены.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12. 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Содержать себя и свой внешний вид в чистоте и опрятности, заботиться о соответствии своей одежды и внешнего вида деловому рабочему стилю (для учащихся начальных классов школьная форма, для учащихся среднего и старшего звена – для мальчиков (юношей) - пиджак, жилетка (по желанию) и классические брюки однотонного темного цвета (синий, чёрный, серый), светлая однотонная рубашка, для девочек (девушек) 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lastRenderedPageBreak/>
        <w:t>– пиджак (по желанию), юбка средней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длины или брюки классического покроя однотонного темного цвета (синий, чёрный, серый) и </w:t>
      </w:r>
      <w:proofErr w:type="spell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некороткая</w:t>
      </w:r>
      <w:proofErr w:type="spell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светлая однотонная блузка), ношение украшений не рекомендуется.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Для учащихся начальных классов обязательно наличие сменной обуви.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14. </w:t>
      </w:r>
      <w:proofErr w:type="gramStart"/>
      <w:r w:rsidR="00552613">
        <w:rPr>
          <w:rFonts w:ascii="Times New Roman" w:eastAsia="Times New Roman" w:hAnsi="Times New Roman" w:cs="Times New Roman"/>
          <w:color w:val="000000"/>
          <w:sz w:val="28"/>
        </w:rPr>
        <w:t xml:space="preserve">Для занятий физкультурой на спортплощадке 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необходима спортивная форма и обувь, ношение спортивной одежды допускается только на уроках физкультуры  и во время трудовой деятельности, учащиеся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причины; учащиеся, освобожденные от занятий по физкультуре, обязаны присутствовать на уроках.</w:t>
      </w:r>
      <w:proofErr w:type="gramEnd"/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 теплую и сухую погоду для учащихся школы устанавливаются открытые перемены, во время которых учащиеся находятся на центральном дворе.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О время проведения открытой перемены территория школы для входа и выхода закрыта.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Учащиес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>я должны покинуть школу через 15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минут после окончания занятий, кроме случаев, предусмотренных планом внеурочных мероприятий.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18.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> Сдавать в пионерскую комнату</w:t>
      </w:r>
      <w:proofErr w:type="gramStart"/>
      <w:r w:rsidR="005526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дежурному администратору  чужие вещи, найденные в школе или на пришкольной территории.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19.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Немедленно сообщать классному руководителю и посещать медпункт школы в случае получения на уроках, занятиях или при проведении мероприятий в школе или за её пределами хоть незначительной микротравмы, травмы или ухудшения общего состояния своего здоровья.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20.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Сообщать классному руководителю, своим родителям, директору школы о каждой ситуации, не позволяющей нормально учиться, а также угрожающей психическому и физическому состоянию учащегося.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Пропуск уроков не является причиной невыполнения домашних заданий, в случае пропуска занятий, независимо от причин, учащийся обязан в полном объеме выполнить заданные домашние задания по учебным дисциплинам самостоятельно или с помощью других учащихся.</w:t>
      </w:r>
    </w:p>
    <w:p w:rsidR="002F4B0E" w:rsidRDefault="002F4B0E" w:rsidP="002F4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22.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Учащиеся обязаны иметь на соответствующих уроках и, по мере необходимости, следующие школьные принадлежности: учебники, тетради, дневник, линейку, ластик, фломастеры, краски, альбомы для рисования, готовальню и т. п. (Перечень необходимого на каждый урок и в определенные моменты урока определяется учителем.)</w:t>
      </w:r>
      <w:proofErr w:type="gramEnd"/>
    </w:p>
    <w:p w:rsidR="00552613" w:rsidRPr="002F4B0E" w:rsidRDefault="00552613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23.Экономить расходовать электроэнергию, воду, сырье и другие материалы.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VIII. УЧАЩИМСЯ ЗАПРЕЩАЕТСЯ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Учащимся школы запрещается: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 Покидать школу во время учебных занятий, перемен, уходить с уроков без разрешения учителей и администрации.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Опаздывать на занятия, внеклассные и внешкольные мероприятия, заглядывать в учебные классы, в которых идут уроки, занятия, экзамены.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 Нарушать дисциплину на уроке и вне учебных занятий, порядок и тишину в школьных коридорах и рекреациях во время учебных занятий и на переменах, вести себя развязно.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Приносить в школу, передавать или использовать взрывчатые, огнеопасные предметы, оружие, отравляющие и токсические вещества, газовые баллончики, колющие, режущие инструменты, ножи.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 Использовать любые средства и вещества, могущие привести к взрывам и пожарам, нарушать правила пожарной безопасности, а также к травматизму других учащихся и сотрудников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 Приносить в школу и употреблять алкоголь и наркотические средства, а так же приходить в школу в алкогольном и/или наркотическом опьянении.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Приносить в школу  животных, насекомых, пресмыкающихся, агитационные материалы, драгоценности, крупные суммы денег, предметы для продажи</w:t>
      </w:r>
      <w:r w:rsidR="00C35367">
        <w:rPr>
          <w:rFonts w:ascii="Times New Roman" w:eastAsia="Times New Roman" w:hAnsi="Times New Roman" w:cs="Times New Roman"/>
          <w:color w:val="000000"/>
          <w:sz w:val="28"/>
        </w:rPr>
        <w:t xml:space="preserve"> горючей жидкости</w:t>
      </w:r>
      <w:proofErr w:type="gramStart"/>
      <w:r w:rsidR="00C35367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="00C35367">
        <w:rPr>
          <w:rFonts w:ascii="Times New Roman" w:eastAsia="Times New Roman" w:hAnsi="Times New Roman" w:cs="Times New Roman"/>
          <w:color w:val="000000"/>
          <w:sz w:val="28"/>
        </w:rPr>
        <w:t xml:space="preserve"> пиротехнических  изделий  газовые баллончики, сигареты, одурманивающие средства , а так же токсические и </w:t>
      </w:r>
      <w:proofErr w:type="spellStart"/>
      <w:r w:rsidR="00C35367">
        <w:rPr>
          <w:rFonts w:ascii="Times New Roman" w:eastAsia="Times New Roman" w:hAnsi="Times New Roman" w:cs="Times New Roman"/>
          <w:color w:val="000000"/>
          <w:sz w:val="28"/>
        </w:rPr>
        <w:t>ядовые</w:t>
      </w:r>
      <w:proofErr w:type="spellEnd"/>
      <w:r w:rsidR="00C35367">
        <w:rPr>
          <w:rFonts w:ascii="Times New Roman" w:eastAsia="Times New Roman" w:hAnsi="Times New Roman" w:cs="Times New Roman"/>
          <w:color w:val="000000"/>
          <w:sz w:val="28"/>
        </w:rPr>
        <w:t xml:space="preserve"> вещества, семечки 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8. 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Курить в помещении  школы и на её территории.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 В школе запрещена жевательная резинка.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П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ортить и уничтожать школьное имущество, покушаться на собственность других обучающихся и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школьного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персонал.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Оскорблять других обучающихся и членов персонала школы, унижать их честь и достоинство.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12. 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Применять физическую силу и различные формы физического насилия для выяснения отношений, запугивания и вымогательства.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13. 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Производить любые действия, влекущие за собой опасные последствия для окружающих.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14. </w:t>
      </w:r>
      <w:r w:rsidR="00552613">
        <w:rPr>
          <w:rFonts w:ascii="Times New Roman" w:eastAsia="Times New Roman" w:hAnsi="Times New Roman" w:cs="Times New Roman"/>
          <w:color w:val="000000"/>
          <w:sz w:val="28"/>
        </w:rPr>
        <w:t xml:space="preserve">Пользоваться и приносить в школу 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 мобильные телефоны, различные </w:t>
      </w:r>
      <w:proofErr w:type="spellStart"/>
      <w:r w:rsidR="00F10EFE">
        <w:rPr>
          <w:rFonts w:ascii="Times New Roman" w:eastAsia="Times New Roman" w:hAnsi="Times New Roman" w:cs="Times New Roman"/>
          <w:color w:val="000000"/>
          <w:sz w:val="28"/>
        </w:rPr>
        <w:t>гаджеты</w:t>
      </w:r>
      <w:proofErr w:type="spellEnd"/>
      <w:r w:rsidRPr="002F4B0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15. 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Не разрешается нахождение в помещениях школы лиц в верхней одежде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>, грязной обуви. Головных уборах;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Учитывая массовое (коллективное) пользование гардеробом, школа не несет ответственности за сохранность вещей в гардеробе, в связи с чем, учащимся не рекомендуется.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оставлять в ка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рманах верхней одежды деньги, ключи, 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иные ценности, оставлять в рукавах, карманах верхней одежды и в пакетах: шапки, кепки шарфы;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запрещается трогать чужие вещи, перевешивать их, причинять им ущерб; кража вещей из гардероба является уголовно наказуемым деянием;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приводить с собой или приглашать в помещения школы посторонних лиц без разрешения классного руководителя и дежурного администратора;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18. царапать, вырезать, делать надписи и рисунки (наносить «граффити») на школьной мебели, стендах, стенах и т.п., приклеивать наклейки, жвачки</w:t>
      </w:r>
      <w:proofErr w:type="gramEnd"/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IX. УЧАЩИЕСЯ НЕСУТ ОТВЕТСТВЕННОСТЬ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За нарушение законодательства Российской Федерации, Устава школы, Правил внутреннего распорядка.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. За  нанесение ущерба школе, работникам школы, другим обучающимся.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За несоблюдение школьной дисциплины, правил техники безопасности.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. За непосещение занятий и/или опозданий  без уважительных причин.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. За невыполнение домашних заданий в сроки и объёмах, установленных законодательством и учителями.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. За нарушение учащимися норм Правил внутреннего распорядка к ним применяются меры наказания, установленные положениями Устава школы и законодательства Российской Федерации.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X. УЧЕБНЫЕ ДОКУМЕНТЫ УЧАЩИХСЯ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 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Каждый учащийся должен иметь с собой оформленный дневник установленного образца и предъявлять его по первому требованию учителя.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Ученик должен еженедельно отдавать дневник на подпись родителям.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Итоговые отметки, а также замечания учителей должны представляться на подпись родителям в тот же день.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 случае пропуска занятий учащиеся должны предъявить классному руководителю оправдательные документы: медицинскую справку или заявление родителей.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 Ученик, пропустивший без оправдательных документов более 3-х уроков в течение недели, может быть допущен к занятиям только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после письменного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объяснения на имя заместителя директора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 Ученик, пропустивший без оправдательных документов более 3 дней в течение месяца, может быть допущен к занятиям только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после письменного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объяснения на имя директора школы и письменного заявления родителей.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Данные о прохождении программы обучения заносятся в личное дело каждого ученика, которое хранится в учебной части школы.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XI. ОРГАНИЗАЦИЯ УЧЕБНОГО ВРЕМЕНИ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Calibri" w:eastAsia="Times New Roman" w:hAnsi="Calibri" w:cs="Arial"/>
          <w:color w:val="000000"/>
        </w:rPr>
        <w:t> 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Уроки в школе проводятся в соответствии с расписанием, утвержденным директором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Проведение уроков за сеткой утвержденного расписания запрещено.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Продолжительность урока 40 минут.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Продолжительность перемен определяется приказом директора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1-ый звонок на урок предупредительный. По 1-ому звонку учащиеся заходят в класс и готовятся к уроку. По 2-ому звонку урок должен начаться.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Вход в класс после 2-ого звонка является опозданием, о чем делается запись в дневнике учащегося. Учащиеся, систематически опаздывающие на уроки, вызываются для объяснения в администрацию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Снятие учащихся с урока возможно только по распоряжению директора школы или дежурного администратора.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8.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Проведение контрольных опросов после уроков возможно только с целью улучшения отметки по просьбе ученика или его родителей при согласии учителя.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На каникулах школа работает в обычном режиме. Учащиеся на каникулах приходят в школу только в те дни, на которые запланированы мероприятия в школе и только при наличии с ними учителя или классного руководителя.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XII. ВЗЫСКАНИЯ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>Дисциплина в МКОУ «МООШ» МО «</w:t>
      </w:r>
      <w:proofErr w:type="spellStart"/>
      <w:r w:rsidR="00F10EFE"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поддерживается на основе уважения человеческого достоинства учащихся. Применение методов физического и/или психического насилия по отношению к учащимся не допускается. Запрещается применение таких мер воздействия, как: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удаление с урока (без извещения об этом заместителя директора, дежурного администратора);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выставление ученику неудовлетворительной оценки по предмету за недисциплинированность на уроке.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> За нарушение Устава МКОУ «МООШ » МО «</w:t>
      </w:r>
      <w:proofErr w:type="spellStart"/>
      <w:r w:rsidR="00F10EFE"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, Правил поведения и внутреннего  распорядка, ученик привлекается к дисциплинарной ответственности. Взыскания налагаются с соблюдением следующих принципов: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к ответственности привлекается только виновный ученик (нет вины - нет ответственности);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ответственность носит личный характер (коллективная ответственность класса, группы учащихся за действие члена ученического коллектива не допускается).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строгость взыскания должна соответствовать тяжести совершенного проступка, обстоятельствам его совершения, предшествующему поведению и возрасту ученика.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за одно нарушение налагается только одно основное взыскание;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применение мер дисциплинарного взыскания, не предусмотренных настоящим Положением, запрещается;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взыскания налагаются в письменной форме (устные методы педагогического воздействия дисциплинарным взысканием не считаются).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К учащимся применяются следующие меры взыскания: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а) замечание;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б) выговор;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в) строгий выговор;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г) возложение обязанности возместить вред;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spell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2F4B0E">
        <w:rPr>
          <w:rFonts w:ascii="Times New Roman" w:eastAsia="Times New Roman" w:hAnsi="Times New Roman" w:cs="Times New Roman"/>
          <w:color w:val="000000"/>
          <w:sz w:val="28"/>
        </w:rPr>
        <w:t>) возложение обязанности принести публичное извинение;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lastRenderedPageBreak/>
        <w:t>е) приглашение ученика и родителей на заседание педсовета, в администрацию школы;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ж) условное исключение из школы;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spell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r w:rsidRPr="002F4B0E">
        <w:rPr>
          <w:rFonts w:ascii="Times New Roman" w:eastAsia="Times New Roman" w:hAnsi="Times New Roman" w:cs="Times New Roman"/>
          <w:color w:val="000000"/>
          <w:sz w:val="28"/>
        </w:rPr>
        <w:t>) отстранение от занятий сроком до 10 дней;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и) исключение из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Меры взыскания, предусмотренные в пунктах а - в и ж - и настоящей статьи, являются основными и не могут применяться в дополнение к другим взысканиям.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Возложение обязанности возместить вред может применяться в качестве основного или дополнительного взыскания. Возложение обязанности принести публичное извинение применяется в качестве дополнительного взыскания.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Правом наложения взысканий обладают:</w:t>
      </w:r>
    </w:p>
    <w:p w:rsidR="002F4B0E" w:rsidRPr="002F4B0E" w:rsidRDefault="00F10EF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 Директор МКОУ «МООШ »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="002F4B0E" w:rsidRPr="002F4B0E">
        <w:rPr>
          <w:rFonts w:ascii="Times New Roman" w:eastAsia="Times New Roman" w:hAnsi="Times New Roman" w:cs="Times New Roman"/>
          <w:color w:val="000000"/>
          <w:sz w:val="28"/>
        </w:rPr>
        <w:t>: в отношении любого учащегося школы; за любое нарушение Правил поведения и внутреннего распорядка для учащихся; вправе применить любое соразмерное проступку взыскание, кроме исключения из школы. Наложение взыскания оформляется приказом по школе.</w:t>
      </w:r>
    </w:p>
    <w:p w:rsidR="002F4B0E" w:rsidRPr="002F4B0E" w:rsidRDefault="00F10EF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б) Заместитель директора МКОУ «МООШ »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="002F4B0E"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по учебно-воспитательной работе, заместитель директора по воспитательной работе: в отношении любого учащегося школы: за проступок, нарушающий нормальное течение учебно-воспитательного процесса; вправе применить любое соразмерное проступку взыскание, кроме перечисленных в пунктах в, г, ж, и статьи XI.3. настоящих Правил.</w:t>
      </w:r>
      <w:proofErr w:type="gramEnd"/>
      <w:r w:rsidR="002F4B0E"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Наложение взыскания оформляется распор</w:t>
      </w:r>
      <w:r>
        <w:rPr>
          <w:rFonts w:ascii="Times New Roman" w:eastAsia="Times New Roman" w:hAnsi="Times New Roman" w:cs="Times New Roman"/>
          <w:color w:val="000000"/>
          <w:sz w:val="28"/>
        </w:rPr>
        <w:t>яжением по учебной части МКОУ «МООШ »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="002F4B0E"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или (на основании докладной записки на имя директора школы) приказом по школе.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в) Классный руководитель: в отношении любого учащегося вверенного ему класса за проступок, нарушающий нормальное течение учебно-воспитательного процесса во вверенном классе вправе применять любое соразмерное проступку взыскание, кроме перечисленных в пунктах в,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>, ж, и статьи XI.3. настоящих Правил.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Наложение взыскания оформляется записями в дневнике учащегося и дневнике классного руководителя.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г) Учитель (воспитатель): в отношении учащегося класса (группы продлённого дня), в котором проводит занятия за проступок, нарушающий нормальное течение урока (занятия) вправе объявить замечание.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Замечание оформляется записями в дневнике учащегося и дневнике воспитателя.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 Взыскание не может быть применено позднее четырёх месяцев со дня совершения проступка, не считая времени производства по уголовному делу.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 При наложении взысканий, предусмотренных пунктами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в, ж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, и статьи XI.3. настоящих Правил, объяснения от учащегося требуются в 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присутствии родителей (лиц, их заменяющих), неявка которых (без уважительных причин) по вызову в школу не препятствует наложению взыскания. Отказ учащегося от дачи объяснений, совершённого им проступка, не препятствует наложению взыскания.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О каждом взыскании родители учащегося (лица, их заменяющие) немедленно ставятся в известность педагогом, наложившем взыскание или по его поручению другим лицом.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 Взыскание в виде условного исключения из школы и отстранения от занятий сроком до 10 дней налагаются директором школы с учётом мнения Совета школы. Взыскание в виде отстранения от занятий учащегося 1 - 2 </w:t>
      </w:r>
      <w:proofErr w:type="spell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кл</w:t>
      </w:r>
      <w:proofErr w:type="spellEnd"/>
      <w:r w:rsidRPr="002F4B0E">
        <w:rPr>
          <w:rFonts w:ascii="Times New Roman" w:eastAsia="Times New Roman" w:hAnsi="Times New Roman" w:cs="Times New Roman"/>
          <w:color w:val="000000"/>
          <w:sz w:val="28"/>
        </w:rPr>
        <w:t>. налагается при условии, что есть гарантия надлежащего надзора за учащимся со стороны родителей (законных представителей) на весь период отстранения.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По решению Совета школы за совершение противоправных действий, грубые и неоднократные нарушения У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>става МКОУ «МООШ » МО «</w:t>
      </w:r>
      <w:proofErr w:type="spellStart"/>
      <w:r w:rsidR="00F10EFE"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proofErr w:type="gramStart"/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Правил поведения и внутреннего распорядка для учащихся исключаются из школы учащиеся, достигшие пятнадцатилетнего возраста. Материалы на учащихся, имеющих возраст менее 15 лет, направляются для рассмотрения и принятия решения в КДН.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Решение Совета школы об исключении принимается в присутствии учащегося и его родителей (лиц, их заменяющих). Отсутствие на заседании Совета школы без уважительной причины учащегося, его родителей (лиц, их заменяющих) не лишает возможности принятия решения об исключении.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Под неоднократным нарушением понимается совершение учащимся, имеющим два или более дисциплинарных взысканий, наложенных директором школы, нового, как правило, грубого нарушения дисциплины.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Грубым нарушением дисциплины признаётся нарушение, которое повлекло или реально могло повлечь за собой тяжёлые последствия в виде: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причинения ущерба жизни и здоровью (соматическому и психическому) учащихся, сотрудников, посетителей школы;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причинения ущерба школьному имуществу, имуществу учащихся, сотрудников, посетителей школы;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дезорганизация работы школы как образовательного учреждения.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К грубым нарушениям дисциплины также относятся: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неуспеваемость по трём и более предметам;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- пропуски занятий без уважительной причины более 1/3 количества всех учебных занятий в учебном периоде (четверти, полугодия).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детей-сирот, детей, оставшихся без попечения родителей, принимается с предварительного согласия соответствующего органа опеки и попечительства.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Исключение обучающегося из школы применяется, если меры воспитательного характера не дали результата и дальнейшее п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ребывание </w:t>
      </w:r>
      <w:r w:rsidR="00F10EFE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обучающегося в МКОУ «МООШ » МО «</w:t>
      </w:r>
      <w:proofErr w:type="spellStart"/>
      <w:r w:rsidR="00F10EFE"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 w:rsidR="00F10EFE"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Решение об исключении учащегося оформляется приказом директора. Об исключении учащегося директор в трёхдневный срок информирует управление образования администрации города.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Взыскание, наложенное учителем (воспитателем), классным руководителем, заместителями директора может быть обжаловано учащимся, его родителями (лицами, их заменяющими) в Совет школы или директору в недельный срок со дня наложения взыскания.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Взыскание, наложенное директором, может быть обжаловано учащимся, его родителями (лицами, их заменяющими) в Совет школы в недельный срок со дня наложения взыскания, а также в судебном порядке. Исключение из школы может быть обжаловано в судебном порядке.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Взыскание действует в течение трех месяцев со дня его применения. Если в течение этого срока учащийся не будет подвергнут новому дисциплинарному взысканию, то он считается не подвергавшимся взысканию.</w:t>
      </w:r>
    </w:p>
    <w:p w:rsidR="002F4B0E" w:rsidRPr="002F4B0E" w:rsidRDefault="00F10EF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Директор МКОУ «МООШ »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Шамильский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район»</w:t>
      </w:r>
      <w:r w:rsidR="002F4B0E"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 вправе снять взыскание до истечения срока по собственной инициативе, по просьбе учащегося, его родителей (лиц, их заменяющих), по ходатайству педагогического совета школы или лица, наложившего взыскание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Действие настоящей статьи не распространяется на взыскание в виде исключения из школы.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F4B0E" w:rsidRPr="002F4B0E" w:rsidRDefault="002F4B0E" w:rsidP="002F4B0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ЗАКЛЮЧИТЕЛЬНЫЕ ПОЛОЖЕНИЯ: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Правила внутреннего распорядка вывешиваются в школе на видном месте для всеобщего ознакомления.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. Срок действия настоящих Правил не ограничен.</w:t>
      </w:r>
    </w:p>
    <w:p w:rsidR="002F4B0E" w:rsidRPr="002F4B0E" w:rsidRDefault="002F4B0E" w:rsidP="002F4B0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2F4B0E">
        <w:rPr>
          <w:rFonts w:ascii="Times New Roman" w:eastAsia="Times New Roman" w:hAnsi="Times New Roman" w:cs="Times New Roman"/>
          <w:color w:val="000000"/>
          <w:sz w:val="28"/>
        </w:rPr>
        <w:t> Настоящие Правила являются обязательными для всех учащихся школы.</w:t>
      </w:r>
    </w:p>
    <w:p w:rsidR="00725E92" w:rsidRDefault="002F4B0E" w:rsidP="00725E9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F4B0E">
        <w:rPr>
          <w:rFonts w:ascii="Times New Roman" w:eastAsia="Times New Roman" w:hAnsi="Times New Roman" w:cs="Times New Roman"/>
          <w:color w:val="000000"/>
          <w:sz w:val="28"/>
        </w:rPr>
        <w:t xml:space="preserve">С правилами учащихся </w:t>
      </w:r>
      <w:proofErr w:type="gramStart"/>
      <w:r w:rsidRPr="002F4B0E">
        <w:rPr>
          <w:rFonts w:ascii="Times New Roman" w:eastAsia="Times New Roman" w:hAnsi="Times New Roman" w:cs="Times New Roman"/>
          <w:color w:val="000000"/>
          <w:sz w:val="28"/>
        </w:rPr>
        <w:t>ознакомлены</w:t>
      </w:r>
      <w:proofErr w:type="gramEnd"/>
      <w:r w:rsidRPr="002F4B0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82443E" w:rsidRPr="00725E92" w:rsidRDefault="00725E92" w:rsidP="00725E9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725E92">
        <w:rPr>
          <w:b/>
          <w:sz w:val="28"/>
          <w:szCs w:val="28"/>
        </w:rPr>
        <w:t>1 класс:</w:t>
      </w:r>
    </w:p>
    <w:tbl>
      <w:tblPr>
        <w:tblpPr w:leftFromText="180" w:rightFromText="180" w:vertAnchor="page" w:horzAnchor="margin" w:tblpY="381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25E92" w:rsidRPr="00496C95" w:rsidTr="003D410C">
        <w:trPr>
          <w:trHeight w:val="176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496C95" w:rsidRDefault="00725E92" w:rsidP="003D410C">
            <w:pPr>
              <w:rPr>
                <w:sz w:val="28"/>
                <w:szCs w:val="28"/>
              </w:rPr>
            </w:pPr>
            <w:proofErr w:type="spellStart"/>
            <w:r w:rsidRPr="00496C95">
              <w:rPr>
                <w:sz w:val="28"/>
                <w:szCs w:val="28"/>
              </w:rPr>
              <w:t>Асадулаев</w:t>
            </w:r>
            <w:proofErr w:type="spellEnd"/>
            <w:r w:rsidRPr="00496C95">
              <w:rPr>
                <w:sz w:val="28"/>
                <w:szCs w:val="28"/>
              </w:rPr>
              <w:t xml:space="preserve"> Ш.М.</w:t>
            </w:r>
          </w:p>
        </w:tc>
      </w:tr>
      <w:tr w:rsidR="00725E92" w:rsidRPr="00496C95" w:rsidTr="003D410C">
        <w:trPr>
          <w:trHeight w:val="221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proofErr w:type="spellStart"/>
            <w:r w:rsidRPr="00725E92">
              <w:lastRenderedPageBreak/>
              <w:t>Джанбегов</w:t>
            </w:r>
            <w:proofErr w:type="spellEnd"/>
            <w:r w:rsidRPr="00725E92">
              <w:t xml:space="preserve"> М. Дж.</w:t>
            </w:r>
          </w:p>
        </w:tc>
      </w:tr>
      <w:tr w:rsidR="00725E92" w:rsidRPr="00496C95" w:rsidTr="003D410C">
        <w:trPr>
          <w:trHeight w:val="221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proofErr w:type="spellStart"/>
            <w:r w:rsidRPr="00725E92">
              <w:t>Иманалиева</w:t>
            </w:r>
            <w:proofErr w:type="spellEnd"/>
            <w:r w:rsidRPr="00725E92">
              <w:t xml:space="preserve"> А.Ш.</w:t>
            </w:r>
          </w:p>
        </w:tc>
      </w:tr>
      <w:tr w:rsidR="00725E92" w:rsidRPr="00496C95" w:rsidTr="003D410C">
        <w:trPr>
          <w:trHeight w:val="247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r w:rsidRPr="00725E92">
              <w:t>Магомедов Г.М.</w:t>
            </w:r>
          </w:p>
        </w:tc>
      </w:tr>
      <w:tr w:rsidR="00725E92" w:rsidRPr="00496C95" w:rsidTr="003D410C">
        <w:trPr>
          <w:trHeight w:val="256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proofErr w:type="spellStart"/>
            <w:r w:rsidRPr="00725E92">
              <w:t>Магмедова</w:t>
            </w:r>
            <w:proofErr w:type="spellEnd"/>
            <w:r w:rsidRPr="00725E92">
              <w:t xml:space="preserve"> П.М.</w:t>
            </w:r>
          </w:p>
        </w:tc>
      </w:tr>
      <w:tr w:rsidR="00725E92" w:rsidRPr="00496C95" w:rsidTr="003D410C">
        <w:trPr>
          <w:trHeight w:val="212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proofErr w:type="spellStart"/>
            <w:r w:rsidRPr="00725E92">
              <w:t>Ханмагомедов</w:t>
            </w:r>
            <w:proofErr w:type="spellEnd"/>
            <w:r w:rsidRPr="00725E92">
              <w:t xml:space="preserve">  </w:t>
            </w:r>
            <w:proofErr w:type="spellStart"/>
            <w:r w:rsidRPr="00725E92">
              <w:t>Х.Хаджимур-ч</w:t>
            </w:r>
            <w:proofErr w:type="spellEnd"/>
          </w:p>
        </w:tc>
      </w:tr>
      <w:tr w:rsidR="00725E92" w:rsidRPr="00496C95" w:rsidTr="003D410C">
        <w:trPr>
          <w:trHeight w:val="265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proofErr w:type="spellStart"/>
            <w:r w:rsidRPr="00725E92">
              <w:t>Шангираева</w:t>
            </w:r>
            <w:proofErr w:type="spellEnd"/>
            <w:r w:rsidRPr="00725E92">
              <w:t xml:space="preserve"> П. М.</w:t>
            </w:r>
          </w:p>
        </w:tc>
      </w:tr>
      <w:tr w:rsidR="00725E92" w:rsidRPr="00496C95" w:rsidTr="003D410C">
        <w:trPr>
          <w:trHeight w:val="239"/>
        </w:trPr>
        <w:tc>
          <w:tcPr>
            <w:tcW w:w="4563" w:type="dxa"/>
            <w:tcBorders>
              <w:top w:val="single" w:sz="8" w:space="0" w:color="auto"/>
              <w:bottom w:val="single" w:sz="8" w:space="0" w:color="auto"/>
            </w:tcBorders>
          </w:tcPr>
          <w:p w:rsidR="00725E92" w:rsidRPr="00725E92" w:rsidRDefault="00725E92" w:rsidP="003D410C">
            <w:proofErr w:type="spellStart"/>
            <w:r w:rsidRPr="00725E92">
              <w:t>Чеэров</w:t>
            </w:r>
            <w:proofErr w:type="spellEnd"/>
            <w:r w:rsidRPr="00725E92">
              <w:t xml:space="preserve"> М.М.</w:t>
            </w:r>
          </w:p>
        </w:tc>
      </w:tr>
    </w:tbl>
    <w:p w:rsidR="00725E92" w:rsidRDefault="00725E92"/>
    <w:p w:rsidR="00725E92" w:rsidRDefault="00725E92">
      <w:pPr>
        <w:rPr>
          <w:b/>
          <w:sz w:val="28"/>
          <w:szCs w:val="28"/>
        </w:rPr>
      </w:pPr>
      <w:r w:rsidRPr="00725E92">
        <w:rPr>
          <w:b/>
          <w:sz w:val="28"/>
          <w:szCs w:val="28"/>
        </w:rPr>
        <w:t xml:space="preserve">2 класс </w:t>
      </w:r>
    </w:p>
    <w:tbl>
      <w:tblPr>
        <w:tblpPr w:leftFromText="180" w:rightFromText="180" w:vertAnchor="page" w:horzAnchor="margin" w:tblpXSpec="right" w:tblpY="64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25E92" w:rsidRPr="00496C95" w:rsidTr="00725E92">
        <w:trPr>
          <w:trHeight w:val="288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Дарбищева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Аминат</w:t>
            </w:r>
            <w:proofErr w:type="spellEnd"/>
            <w:r w:rsidRPr="00725E92">
              <w:t xml:space="preserve"> Д.</w:t>
            </w:r>
          </w:p>
        </w:tc>
      </w:tr>
      <w:tr w:rsidR="00725E92" w:rsidRPr="00496C95" w:rsidTr="00725E92">
        <w:trPr>
          <w:trHeight w:val="243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>Ибрагимов  Магомед  Х.</w:t>
            </w:r>
          </w:p>
        </w:tc>
      </w:tr>
      <w:tr w:rsidR="00725E92" w:rsidRPr="00496C95" w:rsidTr="00725E92">
        <w:trPr>
          <w:trHeight w:val="234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>Ибрагимов  Адам И.</w:t>
            </w:r>
          </w:p>
        </w:tc>
      </w:tr>
      <w:tr w:rsidR="00725E92" w:rsidRPr="00496C95" w:rsidTr="00725E92">
        <w:trPr>
          <w:trHeight w:val="198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Ибрагимов  </w:t>
            </w:r>
            <w:proofErr w:type="spellStart"/>
            <w:r w:rsidRPr="00725E92">
              <w:t>Аюб</w:t>
            </w:r>
            <w:proofErr w:type="spellEnd"/>
            <w:r w:rsidRPr="00725E92">
              <w:t xml:space="preserve">  </w:t>
            </w:r>
            <w:proofErr w:type="spellStart"/>
            <w:r w:rsidRPr="00725E92">
              <w:t>Ис</w:t>
            </w:r>
            <w:proofErr w:type="spellEnd"/>
            <w:r w:rsidRPr="00725E92">
              <w:t>.</w:t>
            </w:r>
          </w:p>
        </w:tc>
      </w:tr>
      <w:tr w:rsidR="00725E92" w:rsidRPr="00496C95" w:rsidTr="00725E92">
        <w:trPr>
          <w:trHeight w:val="243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Магомедов  </w:t>
            </w:r>
            <w:proofErr w:type="spellStart"/>
            <w:r w:rsidRPr="00725E92">
              <w:t>Камал</w:t>
            </w:r>
            <w:proofErr w:type="spellEnd"/>
            <w:r w:rsidRPr="00725E92">
              <w:t xml:space="preserve">  М.</w:t>
            </w:r>
          </w:p>
        </w:tc>
      </w:tr>
      <w:tr w:rsidR="00725E92" w:rsidRPr="00496C95" w:rsidTr="00725E92">
        <w:trPr>
          <w:trHeight w:val="261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>Магомедов  Магомед А.</w:t>
            </w:r>
          </w:p>
        </w:tc>
      </w:tr>
      <w:tr w:rsidR="00725E92" w:rsidRPr="00496C95" w:rsidTr="00725E92">
        <w:trPr>
          <w:trHeight w:val="285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Магомедова </w:t>
            </w:r>
            <w:proofErr w:type="spellStart"/>
            <w:r w:rsidRPr="00725E92">
              <w:t>Аминат</w:t>
            </w:r>
            <w:proofErr w:type="spellEnd"/>
            <w:r w:rsidRPr="00725E92">
              <w:t xml:space="preserve"> М</w:t>
            </w:r>
          </w:p>
        </w:tc>
      </w:tr>
      <w:tr w:rsidR="00725E92" w:rsidRPr="00496C95" w:rsidTr="00725E92">
        <w:trPr>
          <w:trHeight w:val="218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Абдулаева</w:t>
            </w:r>
            <w:proofErr w:type="spellEnd"/>
            <w:r w:rsidRPr="00725E92">
              <w:t xml:space="preserve"> З.Г.</w:t>
            </w:r>
          </w:p>
        </w:tc>
      </w:tr>
      <w:tr w:rsidR="00725E92" w:rsidRPr="00496C95" w:rsidTr="00725E92">
        <w:trPr>
          <w:trHeight w:val="360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Алиева </w:t>
            </w:r>
            <w:proofErr w:type="spellStart"/>
            <w:r w:rsidRPr="00725E92">
              <w:t>Рисалат</w:t>
            </w:r>
            <w:proofErr w:type="spellEnd"/>
            <w:r w:rsidRPr="00725E92">
              <w:t xml:space="preserve">  </w:t>
            </w:r>
            <w:proofErr w:type="spellStart"/>
            <w:r w:rsidRPr="00725E92">
              <w:t>Алиевна</w:t>
            </w:r>
            <w:proofErr w:type="spellEnd"/>
          </w:p>
        </w:tc>
      </w:tr>
    </w:tbl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класс </w:t>
      </w:r>
    </w:p>
    <w:tbl>
      <w:tblPr>
        <w:tblpPr w:leftFromText="180" w:rightFromText="180" w:vertAnchor="page" w:horzAnchor="margin" w:tblpXSpec="center" w:tblpY="196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25E92" w:rsidRPr="00496C95" w:rsidTr="00725E92">
        <w:trPr>
          <w:trHeight w:val="275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Алиева </w:t>
            </w:r>
            <w:proofErr w:type="spellStart"/>
            <w:r w:rsidRPr="00725E92">
              <w:t>Патимат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Алиевна</w:t>
            </w:r>
            <w:proofErr w:type="spellEnd"/>
          </w:p>
        </w:tc>
      </w:tr>
      <w:tr w:rsidR="00725E92" w:rsidRPr="00496C95" w:rsidTr="00725E92">
        <w:trPr>
          <w:trHeight w:val="300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Асадулаев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Асадула</w:t>
            </w:r>
            <w:proofErr w:type="spellEnd"/>
            <w:r w:rsidRPr="00725E92">
              <w:t xml:space="preserve"> Магомедович</w:t>
            </w:r>
          </w:p>
        </w:tc>
      </w:tr>
      <w:tr w:rsidR="00725E92" w:rsidRPr="00496C95" w:rsidTr="00725E92">
        <w:trPr>
          <w:trHeight w:val="388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Асадулаева</w:t>
            </w:r>
            <w:proofErr w:type="spellEnd"/>
            <w:r w:rsidRPr="00725E92">
              <w:t xml:space="preserve">  </w:t>
            </w:r>
            <w:proofErr w:type="spellStart"/>
            <w:r w:rsidRPr="00725E92">
              <w:t>Хадижат</w:t>
            </w:r>
            <w:proofErr w:type="spellEnd"/>
            <w:r w:rsidRPr="00725E92">
              <w:t xml:space="preserve"> Магомедовна</w:t>
            </w:r>
          </w:p>
        </w:tc>
      </w:tr>
      <w:tr w:rsidR="00725E92" w:rsidRPr="00496C95" w:rsidTr="00725E92">
        <w:trPr>
          <w:trHeight w:val="281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Абдуразакова   </w:t>
            </w:r>
            <w:proofErr w:type="spellStart"/>
            <w:r w:rsidRPr="00725E92">
              <w:t>Аминат</w:t>
            </w:r>
            <w:proofErr w:type="spellEnd"/>
            <w:r w:rsidRPr="00725E92">
              <w:t xml:space="preserve">  А. </w:t>
            </w:r>
          </w:p>
        </w:tc>
      </w:tr>
      <w:tr w:rsidR="00725E92" w:rsidRPr="00496C95" w:rsidTr="00725E92">
        <w:trPr>
          <w:trHeight w:val="275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Батирова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Патимат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Махачевна</w:t>
            </w:r>
            <w:proofErr w:type="spellEnd"/>
          </w:p>
        </w:tc>
      </w:tr>
      <w:tr w:rsidR="00725E92" w:rsidRPr="00496C95" w:rsidTr="00725E92">
        <w:trPr>
          <w:trHeight w:val="288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Гамзатов Шамиль </w:t>
            </w:r>
            <w:proofErr w:type="spellStart"/>
            <w:r w:rsidRPr="00725E92">
              <w:t>Гаджимурадович</w:t>
            </w:r>
            <w:proofErr w:type="spellEnd"/>
          </w:p>
        </w:tc>
      </w:tr>
      <w:tr w:rsidR="00725E92" w:rsidRPr="00496C95" w:rsidTr="00725E92">
        <w:trPr>
          <w:trHeight w:val="313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Зурканаева</w:t>
            </w:r>
            <w:proofErr w:type="spellEnd"/>
            <w:r w:rsidRPr="00725E92">
              <w:t xml:space="preserve">   </w:t>
            </w:r>
            <w:proofErr w:type="spellStart"/>
            <w:r w:rsidRPr="00725E92">
              <w:t>Меседо</w:t>
            </w:r>
            <w:proofErr w:type="spellEnd"/>
            <w:r w:rsidRPr="00725E92">
              <w:t xml:space="preserve">  Г. </w:t>
            </w:r>
          </w:p>
        </w:tc>
      </w:tr>
      <w:tr w:rsidR="00725E92" w:rsidRPr="00496C95" w:rsidTr="00725E92">
        <w:trPr>
          <w:trHeight w:val="250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Магомедов Ахмед </w:t>
            </w:r>
            <w:proofErr w:type="spellStart"/>
            <w:r w:rsidRPr="00725E92">
              <w:t>Мухтарович</w:t>
            </w:r>
            <w:proofErr w:type="spellEnd"/>
          </w:p>
        </w:tc>
      </w:tr>
      <w:tr w:rsidR="00725E92" w:rsidRPr="00496C95" w:rsidTr="00725E92">
        <w:trPr>
          <w:trHeight w:val="263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Магомедова </w:t>
            </w:r>
            <w:proofErr w:type="spellStart"/>
            <w:r w:rsidRPr="00725E92">
              <w:t>Патимат</w:t>
            </w:r>
            <w:proofErr w:type="spellEnd"/>
            <w:r w:rsidRPr="00725E92">
              <w:t xml:space="preserve">  Маг </w:t>
            </w:r>
            <w:proofErr w:type="gramStart"/>
            <w:r w:rsidRPr="00725E92">
              <w:t>-н</w:t>
            </w:r>
            <w:proofErr w:type="gramEnd"/>
            <w:r w:rsidRPr="00725E92">
              <w:t>а</w:t>
            </w:r>
          </w:p>
        </w:tc>
      </w:tr>
      <w:tr w:rsidR="00725E92" w:rsidRPr="00496C95" w:rsidTr="00725E92">
        <w:trPr>
          <w:trHeight w:val="212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Магомедова </w:t>
            </w:r>
            <w:proofErr w:type="spellStart"/>
            <w:r w:rsidRPr="00725E92">
              <w:t>Меседо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Омарасхаб-на</w:t>
            </w:r>
            <w:proofErr w:type="spellEnd"/>
          </w:p>
        </w:tc>
      </w:tr>
      <w:tr w:rsidR="00725E92" w:rsidRPr="00496C95" w:rsidTr="00725E92">
        <w:trPr>
          <w:trHeight w:val="176"/>
        </w:trPr>
        <w:tc>
          <w:tcPr>
            <w:tcW w:w="10173" w:type="dxa"/>
          </w:tcPr>
          <w:p w:rsidR="00725E92" w:rsidRPr="00725E92" w:rsidRDefault="00725E92" w:rsidP="00725E92">
            <w:r w:rsidRPr="00725E92">
              <w:t xml:space="preserve">Магомедова </w:t>
            </w:r>
            <w:proofErr w:type="spellStart"/>
            <w:r w:rsidRPr="00725E92">
              <w:t>Хадижат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Гаджимур-на</w:t>
            </w:r>
            <w:proofErr w:type="spellEnd"/>
          </w:p>
        </w:tc>
      </w:tr>
      <w:tr w:rsidR="00725E92" w:rsidRPr="00496C95" w:rsidTr="00725E92">
        <w:trPr>
          <w:trHeight w:val="225"/>
        </w:trPr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Ханмагомедова</w:t>
            </w:r>
            <w:proofErr w:type="spellEnd"/>
            <w:r w:rsidRPr="00725E92">
              <w:t xml:space="preserve"> </w:t>
            </w:r>
            <w:proofErr w:type="spellStart"/>
            <w:r w:rsidRPr="00725E92">
              <w:t>Патимат</w:t>
            </w:r>
            <w:proofErr w:type="spellEnd"/>
            <w:r w:rsidRPr="00725E92">
              <w:t xml:space="preserve">  Г-на</w:t>
            </w:r>
          </w:p>
        </w:tc>
      </w:tr>
    </w:tbl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класс </w:t>
      </w:r>
    </w:p>
    <w:tbl>
      <w:tblPr>
        <w:tblpPr w:leftFromText="180" w:rightFromText="180" w:vertAnchor="page" w:horzAnchor="margin" w:tblpXSpec="center" w:tblpY="98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Абдулаева</w:t>
            </w:r>
            <w:proofErr w:type="spellEnd"/>
            <w:r w:rsidRPr="00725E92">
              <w:t xml:space="preserve">  П.Х.  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Абдуразаков  Х.М.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Иманалиев</w:t>
            </w:r>
            <w:proofErr w:type="spellEnd"/>
            <w:r w:rsidRPr="00725E92">
              <w:t xml:space="preserve"> М.Ш.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Сиражудинов</w:t>
            </w:r>
            <w:proofErr w:type="spellEnd"/>
            <w:r w:rsidRPr="00725E92">
              <w:t xml:space="preserve"> М.А.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Сиражудинов</w:t>
            </w:r>
            <w:proofErr w:type="spellEnd"/>
            <w:r w:rsidRPr="00725E92">
              <w:t xml:space="preserve"> Н.М.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Дарбищева</w:t>
            </w:r>
            <w:proofErr w:type="spellEnd"/>
            <w:r w:rsidRPr="00725E92">
              <w:t xml:space="preserve"> П.М.</w:t>
            </w:r>
          </w:p>
        </w:tc>
      </w:tr>
      <w:tr w:rsidR="00725E92" w:rsidRPr="00496C95" w:rsidTr="00725E92">
        <w:trPr>
          <w:trHeight w:val="62"/>
        </w:trPr>
        <w:tc>
          <w:tcPr>
            <w:tcW w:w="10173" w:type="dxa"/>
            <w:tcBorders>
              <w:bottom w:val="single" w:sz="8" w:space="0" w:color="auto"/>
            </w:tcBorders>
          </w:tcPr>
          <w:p w:rsidR="00725E92" w:rsidRPr="00725E92" w:rsidRDefault="00725E92" w:rsidP="00725E92">
            <w:r w:rsidRPr="00725E92">
              <w:t>Магомедов  М.И.</w:t>
            </w:r>
          </w:p>
        </w:tc>
      </w:tr>
      <w:tr w:rsidR="00725E92" w:rsidRPr="00496C95" w:rsidTr="00725E92">
        <w:trPr>
          <w:trHeight w:val="330"/>
        </w:trPr>
        <w:tc>
          <w:tcPr>
            <w:tcW w:w="10173" w:type="dxa"/>
            <w:tcBorders>
              <w:top w:val="single" w:sz="8" w:space="0" w:color="auto"/>
            </w:tcBorders>
          </w:tcPr>
          <w:p w:rsidR="00725E92" w:rsidRPr="00725E92" w:rsidRDefault="00725E92" w:rsidP="00725E92">
            <w:r w:rsidRPr="00725E92">
              <w:t xml:space="preserve">Магомедова </w:t>
            </w:r>
            <w:proofErr w:type="spellStart"/>
            <w:r w:rsidRPr="00725E92">
              <w:t>Патимат</w:t>
            </w:r>
            <w:proofErr w:type="spellEnd"/>
            <w:r w:rsidRPr="00725E92">
              <w:t xml:space="preserve"> М</w:t>
            </w:r>
          </w:p>
        </w:tc>
      </w:tr>
      <w:tr w:rsidR="00725E92" w:rsidRPr="00496C95" w:rsidTr="00725E92">
        <w:trPr>
          <w:trHeight w:val="255"/>
        </w:trPr>
        <w:tc>
          <w:tcPr>
            <w:tcW w:w="10173" w:type="dxa"/>
            <w:tcBorders>
              <w:top w:val="single" w:sz="4" w:space="0" w:color="auto"/>
            </w:tcBorders>
          </w:tcPr>
          <w:p w:rsidR="00725E92" w:rsidRPr="00725E92" w:rsidRDefault="00725E92" w:rsidP="00725E92">
            <w:proofErr w:type="spellStart"/>
            <w:r w:rsidRPr="00725E92">
              <w:t>Гасаналиева</w:t>
            </w:r>
            <w:proofErr w:type="spellEnd"/>
            <w:r w:rsidRPr="00725E92">
              <w:t xml:space="preserve">  А.М</w:t>
            </w:r>
          </w:p>
        </w:tc>
      </w:tr>
    </w:tbl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 класс  </w:t>
      </w:r>
    </w:p>
    <w:tbl>
      <w:tblPr>
        <w:tblpPr w:leftFromText="180" w:rightFromText="180" w:vertAnchor="page" w:horzAnchor="margin" w:tblpXSpec="center" w:tblpY="2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Абдуразакова П.А.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Батиров</w:t>
            </w:r>
            <w:proofErr w:type="spellEnd"/>
            <w:r w:rsidRPr="00725E92">
              <w:t xml:space="preserve"> И. Б.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Джанбегова</w:t>
            </w:r>
            <w:proofErr w:type="spellEnd"/>
            <w:r w:rsidRPr="00725E92">
              <w:t xml:space="preserve"> П.Д.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Ибрагимова А.Ш.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Ибрагимова П.Х.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Иманалиева</w:t>
            </w:r>
            <w:proofErr w:type="spellEnd"/>
            <w:r w:rsidRPr="00725E92">
              <w:t xml:space="preserve"> П.Ш.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Магомедов А.И.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Магомедов  А. О.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Магомедов  М.М.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Хадисова</w:t>
            </w:r>
            <w:proofErr w:type="spellEnd"/>
            <w:r w:rsidRPr="00725E92">
              <w:t xml:space="preserve">  А.А.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Хайбулаева</w:t>
            </w:r>
            <w:proofErr w:type="spellEnd"/>
            <w:r w:rsidRPr="00725E92">
              <w:t xml:space="preserve">  С.М.</w:t>
            </w:r>
          </w:p>
        </w:tc>
      </w:tr>
    </w:tbl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класс </w:t>
      </w:r>
    </w:p>
    <w:tbl>
      <w:tblPr>
        <w:tblpPr w:leftFromText="180" w:rightFromText="180" w:vertAnchor="page" w:horzAnchor="margin" w:tblpXSpec="center" w:tblpY="93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Гасаналиева</w:t>
            </w:r>
            <w:proofErr w:type="spellEnd"/>
            <w:r w:rsidRPr="00725E92">
              <w:t xml:space="preserve"> П.М.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Гамзатов О.А.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Гамзатова П.А.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Магомедова М.М.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Магомедов М.М.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Батиров</w:t>
            </w:r>
            <w:proofErr w:type="spellEnd"/>
            <w:r w:rsidRPr="00725E92">
              <w:t xml:space="preserve"> С.М.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r w:rsidRPr="00725E92">
              <w:t>Магомедова З.А.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Зурканаева</w:t>
            </w:r>
            <w:proofErr w:type="spellEnd"/>
            <w:r w:rsidRPr="00725E92">
              <w:t xml:space="preserve"> П.Г.</w:t>
            </w:r>
          </w:p>
        </w:tc>
      </w:tr>
      <w:tr w:rsidR="00725E92" w:rsidRPr="00496C95" w:rsidTr="00725E92">
        <w:tc>
          <w:tcPr>
            <w:tcW w:w="10173" w:type="dxa"/>
          </w:tcPr>
          <w:p w:rsidR="00725E92" w:rsidRPr="00725E92" w:rsidRDefault="00725E92" w:rsidP="00725E92">
            <w:proofErr w:type="spellStart"/>
            <w:r w:rsidRPr="00725E92">
              <w:t>Батиров</w:t>
            </w:r>
            <w:proofErr w:type="spellEnd"/>
            <w:r w:rsidRPr="00725E92">
              <w:t xml:space="preserve">  М.М.</w:t>
            </w:r>
          </w:p>
        </w:tc>
      </w:tr>
    </w:tbl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</w:p>
    <w:p w:rsidR="00725E92" w:rsidRDefault="00725E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 класс</w:t>
      </w:r>
    </w:p>
    <w:tbl>
      <w:tblPr>
        <w:tblpPr w:leftFromText="180" w:rightFromText="180" w:vertAnchor="page" w:horzAnchor="margin" w:tblpY="190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Ахмедов М.М.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proofErr w:type="spellStart"/>
            <w:r w:rsidRPr="007D601B">
              <w:t>Батиров</w:t>
            </w:r>
            <w:proofErr w:type="spellEnd"/>
            <w:r w:rsidRPr="007D601B">
              <w:t xml:space="preserve">  Ю.Б.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Гасанова П.А.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proofErr w:type="spellStart"/>
            <w:r w:rsidRPr="007D601B">
              <w:t>Дайитбегов</w:t>
            </w:r>
            <w:proofErr w:type="spellEnd"/>
            <w:r w:rsidRPr="007D601B">
              <w:t xml:space="preserve"> Р.М.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Магомедова  А.Х.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Магомедов  А.Б.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proofErr w:type="spellStart"/>
            <w:r w:rsidRPr="007D601B">
              <w:t>Ханмагомедова</w:t>
            </w:r>
            <w:proofErr w:type="spellEnd"/>
            <w:r w:rsidRPr="007D601B">
              <w:t xml:space="preserve">  С.М.</w:t>
            </w:r>
          </w:p>
        </w:tc>
      </w:tr>
    </w:tbl>
    <w:p w:rsidR="00725E92" w:rsidRDefault="00725E92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7D601B" w:rsidRDefault="007D601B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74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r w:rsidRPr="00725E92">
              <w:t>Алиев И.А.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r w:rsidRPr="00725E92">
              <w:t>Ахмедова П.М.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proofErr w:type="spellStart"/>
            <w:r w:rsidRPr="00725E92">
              <w:t>Ашалмагомедов</w:t>
            </w:r>
            <w:proofErr w:type="spellEnd"/>
            <w:r w:rsidRPr="00725E92">
              <w:t xml:space="preserve"> М.И.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proofErr w:type="spellStart"/>
            <w:r w:rsidRPr="00725E92">
              <w:t>Батиров</w:t>
            </w:r>
            <w:proofErr w:type="spellEnd"/>
            <w:r w:rsidRPr="00725E92">
              <w:t xml:space="preserve"> К.Б.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r w:rsidRPr="00725E92">
              <w:t>Гамзатов  М.А.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r w:rsidRPr="00725E92">
              <w:t>Магомедов  Г.А.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r w:rsidRPr="00725E92">
              <w:t>Магомедов М.М.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25E92" w:rsidRDefault="007D601B" w:rsidP="007D601B">
            <w:r w:rsidRPr="00725E92">
              <w:t>Магомедова  Х.М.</w:t>
            </w:r>
          </w:p>
        </w:tc>
      </w:tr>
    </w:tbl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</w:p>
    <w:p w:rsidR="007D601B" w:rsidRDefault="007D60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 класс</w:t>
      </w:r>
    </w:p>
    <w:tbl>
      <w:tblPr>
        <w:tblpPr w:leftFromText="180" w:rightFromText="180" w:vertAnchor="page" w:horzAnchor="margin" w:tblpXSpec="center" w:tblpY="20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</w:tblGrid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Абдуразакова  Х.О.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Гамзатов  Ш. А.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Ибрагимова  П.Ш.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Магомедова  А.М.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Магомедова  П.М.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Магомедова  З.Б.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Хадисов  А.Х.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r w:rsidRPr="007D601B">
              <w:t>Хадисов  Г.Х.</w:t>
            </w:r>
          </w:p>
        </w:tc>
      </w:tr>
      <w:tr w:rsidR="007D601B" w:rsidRPr="00496C95" w:rsidTr="007D601B">
        <w:tc>
          <w:tcPr>
            <w:tcW w:w="10173" w:type="dxa"/>
          </w:tcPr>
          <w:p w:rsidR="007D601B" w:rsidRPr="007D601B" w:rsidRDefault="007D601B" w:rsidP="007D601B">
            <w:proofErr w:type="spellStart"/>
            <w:r w:rsidRPr="007D601B">
              <w:t>Шангираев</w:t>
            </w:r>
            <w:proofErr w:type="spellEnd"/>
            <w:r w:rsidRPr="007D601B">
              <w:t xml:space="preserve">  Ш.М.</w:t>
            </w:r>
          </w:p>
        </w:tc>
      </w:tr>
    </w:tbl>
    <w:p w:rsidR="007D601B" w:rsidRPr="00725E92" w:rsidRDefault="007D601B">
      <w:pPr>
        <w:rPr>
          <w:b/>
          <w:sz w:val="28"/>
          <w:szCs w:val="28"/>
        </w:rPr>
      </w:pPr>
    </w:p>
    <w:sectPr w:rsidR="007D601B" w:rsidRPr="00725E92" w:rsidSect="004C119C">
      <w:pgSz w:w="11906" w:h="16838"/>
      <w:pgMar w:top="1134" w:right="850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445E"/>
    <w:multiLevelType w:val="multilevel"/>
    <w:tmpl w:val="A4A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C236A"/>
    <w:multiLevelType w:val="multilevel"/>
    <w:tmpl w:val="8F4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B4788"/>
    <w:multiLevelType w:val="multilevel"/>
    <w:tmpl w:val="004E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B0E"/>
    <w:rsid w:val="002F4B0E"/>
    <w:rsid w:val="004C119C"/>
    <w:rsid w:val="00552613"/>
    <w:rsid w:val="00725E92"/>
    <w:rsid w:val="007D601B"/>
    <w:rsid w:val="0082443E"/>
    <w:rsid w:val="00952B0E"/>
    <w:rsid w:val="00C35367"/>
    <w:rsid w:val="00C57351"/>
    <w:rsid w:val="00CE0ECA"/>
    <w:rsid w:val="00D84BB6"/>
    <w:rsid w:val="00EF34BD"/>
    <w:rsid w:val="00F1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F4B0E"/>
  </w:style>
  <w:style w:type="character" w:customStyle="1" w:styleId="c2">
    <w:name w:val="c2"/>
    <w:basedOn w:val="a0"/>
    <w:rsid w:val="002F4B0E"/>
  </w:style>
  <w:style w:type="character" w:customStyle="1" w:styleId="c1">
    <w:name w:val="c1"/>
    <w:basedOn w:val="a0"/>
    <w:rsid w:val="002F4B0E"/>
  </w:style>
  <w:style w:type="paragraph" w:customStyle="1" w:styleId="c0">
    <w:name w:val="c0"/>
    <w:basedOn w:val="a"/>
    <w:rsid w:val="002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4B0E"/>
  </w:style>
  <w:style w:type="paragraph" w:customStyle="1" w:styleId="c9">
    <w:name w:val="c9"/>
    <w:basedOn w:val="a"/>
    <w:rsid w:val="002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F4B0E"/>
  </w:style>
  <w:style w:type="paragraph" w:styleId="a3">
    <w:name w:val="No Spacing"/>
    <w:uiPriority w:val="1"/>
    <w:qFormat/>
    <w:rsid w:val="004C11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B242-489F-4AF6-AE3B-103617A4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10</cp:revision>
  <dcterms:created xsi:type="dcterms:W3CDTF">2014-03-01T14:12:00Z</dcterms:created>
  <dcterms:modified xsi:type="dcterms:W3CDTF">2015-04-25T09:10:00Z</dcterms:modified>
</cp:coreProperties>
</file>