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331" w:rsidRPr="006C3331" w:rsidRDefault="006C3331" w:rsidP="006C33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Pr="006C3331">
          <w:rPr>
            <w:rFonts w:ascii="Tahoma" w:eastAsia="Times New Roman" w:hAnsi="Tahoma" w:cs="Tahoma"/>
            <w:color w:val="00408F"/>
            <w:sz w:val="33"/>
            <w:szCs w:val="33"/>
            <w:shd w:val="clear" w:color="auto" w:fill="FFFFFF"/>
            <w:lang w:eastAsia="ru-RU"/>
          </w:rPr>
          <w:t>Приказ №924-05/20 от 06 апреля 2020 г.</w:t>
        </w:r>
      </w:hyperlink>
    </w:p>
    <w:p w:rsidR="006C3331" w:rsidRPr="006C3331" w:rsidRDefault="006C3331" w:rsidP="006C3331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00408F"/>
          <w:sz w:val="20"/>
          <w:szCs w:val="20"/>
          <w:lang w:eastAsia="ru-RU"/>
        </w:rPr>
      </w:pPr>
      <w:r w:rsidRPr="006C3331">
        <w:rPr>
          <w:rFonts w:ascii="Verdana" w:eastAsia="Times New Roman" w:hAnsi="Verdana" w:cs="Times New Roman"/>
          <w:b/>
          <w:bCs/>
          <w:color w:val="00408F"/>
          <w:sz w:val="20"/>
          <w:szCs w:val="20"/>
          <w:lang w:eastAsia="ru-RU"/>
        </w:rPr>
        <w:t>Об организации деятельности образовательных организаций в условиях режима повышенной готовности</w:t>
      </w:r>
    </w:p>
    <w:p w:rsidR="006C3331" w:rsidRPr="006C3331" w:rsidRDefault="006C3331" w:rsidP="006C3331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C333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6C3331" w:rsidRPr="006C3331" w:rsidRDefault="006C3331" w:rsidP="006C3331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C333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 целях реализации Указа Президента Российской Федерации от 2 апреля 2020г. №239 «О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(COVID – 19)» (далее – Указ) и в соответствии с Указом Главы Республики Дагестан от 6 апреля 2020г. №27 «О внесении изменений в Указ Главы Республики Дагестан от 18 марта 2020г.  №17 «О введении режима повышенной готовности», письмом Роспотребнадзора от 10.03.2020г. №02/3853-2020-27</w:t>
      </w:r>
    </w:p>
    <w:p w:rsidR="006C3331" w:rsidRPr="006C3331" w:rsidRDefault="006C3331" w:rsidP="006C3331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C333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ПРИКАЗЫВАЮ:</w:t>
      </w:r>
    </w:p>
    <w:p w:rsidR="006C3331" w:rsidRPr="006C3331" w:rsidRDefault="006C3331" w:rsidP="006C3331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C333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 Руководителям образовательных организаций, подведомственных Министерству образования и науки Республики Дагестан, реализующих программы начального общего, основного общего, среднего общего, дополнительного, среднего профессионального, дополнительного профессионального образования:</w:t>
      </w:r>
    </w:p>
    <w:p w:rsidR="006C3331" w:rsidRPr="006C3331" w:rsidRDefault="006C3331" w:rsidP="006C3331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C333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1.1. определить:</w:t>
      </w:r>
    </w:p>
    <w:p w:rsidR="006C3331" w:rsidRPr="006C3331" w:rsidRDefault="006C3331" w:rsidP="006C3331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C333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-численность работников, обеспечивающих с 7 по 30 апреля 2020г. включительно функционирование этих организаций;</w:t>
      </w:r>
    </w:p>
    <w:p w:rsidR="006C3331" w:rsidRPr="006C3331" w:rsidRDefault="006C3331" w:rsidP="006C3331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C333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-максимально возможное количество работников, переводимых с 7 по 30 апреля 2020г. на дистанционный режим работы;</w:t>
      </w:r>
    </w:p>
    <w:p w:rsidR="006C3331" w:rsidRPr="006C3331" w:rsidRDefault="006C3331" w:rsidP="006C3331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C333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1.2. приостановить до 30 апреля 2020г. включительно посещение обучающимися указанных организаций;</w:t>
      </w:r>
    </w:p>
    <w:p w:rsidR="006C3331" w:rsidRPr="006C3331" w:rsidRDefault="006C3331" w:rsidP="006C3331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C333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1.3. обеспечить реализацию образовательных программ с применением электронного обучения и дистанционных образовательных технологий.</w:t>
      </w:r>
    </w:p>
    <w:p w:rsidR="006C3331" w:rsidRPr="006C3331" w:rsidRDefault="006C3331" w:rsidP="006C3331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C333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1.4. проинформировать работников об изменениях режима работы;</w:t>
      </w:r>
    </w:p>
    <w:p w:rsidR="006C3331" w:rsidRPr="006C3331" w:rsidRDefault="006C3331" w:rsidP="006C3331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C333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1.5. определить ответственных лиц, обеспечивающих безопасное функционирование объектов инфраструктуры организаций, в том числе информационно-технологической, с 7 по 30 апреля 2020г.;</w:t>
      </w:r>
    </w:p>
    <w:p w:rsidR="006C3331" w:rsidRPr="006C3331" w:rsidRDefault="006C3331" w:rsidP="006C3331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C333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1.6. при осуществлении работ, указанных в пункте 1.1 настоящего приказа, обеспечить соблюдение мер по профилактике распространения новой коронавирусной инфекции (COVID-19) среди работников, включая:</w:t>
      </w:r>
    </w:p>
    <w:p w:rsidR="006C3331" w:rsidRPr="006C3331" w:rsidRDefault="006C3331" w:rsidP="006C3331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C333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        при входе работников в организацию - возможность обработки рук кожными антисептиками, предназначенными для этих целей (в том числе с помощью установленных дозаторов), или дезинфицирующими салфетками с установлением контроля за соблюдением этой гигиенической процедуры;</w:t>
      </w:r>
    </w:p>
    <w:p w:rsidR="006C3331" w:rsidRPr="006C3331" w:rsidRDefault="006C3331" w:rsidP="006C3331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C333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        контроль температуры тела работников при входе работников в организацию и в течение рабочего дня (по показаниям), с применением аппаратов для измерения температуры тела бесконтактным или контактным способом с обязательным отстранением от нахождения на рабочем месте лиц с повышенной температурой тела и с признаками инфекционного заболевания;</w:t>
      </w:r>
    </w:p>
    <w:p w:rsidR="006C3331" w:rsidRPr="006C3331" w:rsidRDefault="006C3331" w:rsidP="006C3331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C333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        качественную уборку помещений с применением дезинфицирующих средств вирулицидного действия, уделив особое внимание дезинфекции дверных ручек, включателей, поручней, перил, контактных поверхностей (столов и стульев работников, оргтехники), во всех помещениях, мест общего пользования (комнаты приема пищи, отдыха, туалетных комнат, комнаты и оборудования для занятия спортом и т.п.) - с кратностью обработки каждые 2 часа;</w:t>
      </w:r>
    </w:p>
    <w:p w:rsidR="006C3331" w:rsidRPr="006C3331" w:rsidRDefault="006C3331" w:rsidP="006C3331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C333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        регулярное (каждые 2 часа) проветривание рабочих помещений;</w:t>
      </w:r>
    </w:p>
    <w:p w:rsidR="006C3331" w:rsidRPr="006C3331" w:rsidRDefault="006C3331" w:rsidP="006C3331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C333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lastRenderedPageBreak/>
        <w:t>1.7. ограничить свое межрегиональное перемещение и обеспечить ограничение межрегиональное перемещение работников.</w:t>
      </w:r>
    </w:p>
    <w:p w:rsidR="006C3331" w:rsidRPr="006C3331" w:rsidRDefault="006C3331" w:rsidP="006C3331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C333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 Установить, что руководители образовательных организаций, подведомственных Министерству образования и науки Республики Дагестан, несут персональную ответственность за несоблюдение на территории организации мер по борьбе с распространением новой коронавирусной инфекции (COVID-19), в том числе за нахождение на рабочих местах лиц, которым обеспечивается соблюдение режима самоизоляции с 7 по 30 апреля 2020г.</w:t>
      </w:r>
    </w:p>
    <w:p w:rsidR="006C3331" w:rsidRPr="006C3331" w:rsidRDefault="006C3331" w:rsidP="006C3331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C333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        3. Руководителям ГБУ ДПО РД «Дагестанский институт развития образования» и ГКОУ РД «Республиканский центр дистанционного обучения детей-инвалидов» обеспечить:</w:t>
      </w:r>
    </w:p>
    <w:p w:rsidR="006C3331" w:rsidRPr="006C3331" w:rsidRDefault="006C3331" w:rsidP="006C3331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C333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3.1. сопровождение образовательных организаций в части реализации образовательных программ с применением электронных и дистанционных образовательных технологий;</w:t>
      </w:r>
    </w:p>
    <w:p w:rsidR="006C3331" w:rsidRPr="006C3331" w:rsidRDefault="006C3331" w:rsidP="006C3331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C333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3.2. функционирование «горячих линий» по организации осуществления образовательной деятельности в соответствии с настоящим приказом.</w:t>
      </w:r>
    </w:p>
    <w:p w:rsidR="006C3331" w:rsidRPr="006C3331" w:rsidRDefault="006C3331" w:rsidP="006C3331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C333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        4. Рекомендовать учредителям муниципальных и частных образовательных организаций, осуществляющих образовательную деятельность по образовательным программам начального общего, основного общего, среднего общего, дополнительного, среднего профессионального, дополнительного профессионального образования, обеспечить осуществление указанными организациями своей деятельности в соответствии с пунктами 1 и 2 настоящего приказа.</w:t>
      </w:r>
    </w:p>
    <w:p w:rsidR="006C3331" w:rsidRPr="006C3331" w:rsidRDefault="006C3331" w:rsidP="006C3331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C333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5. ГКУ РД «Информационно-аналитический центр» разместить настоящий приказ на официальном сайте и страницах социальных сетей в информационно-телекоммуникационной сети «Интернет».</w:t>
      </w:r>
    </w:p>
    <w:p w:rsidR="006C3331" w:rsidRPr="006C3331" w:rsidRDefault="006C3331" w:rsidP="006C3331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C333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6. Контроль за исполнением настоящего приказа возложить на первого заместителя министра Алиева Ш.К.</w:t>
      </w:r>
    </w:p>
    <w:p w:rsidR="006C3331" w:rsidRPr="006C3331" w:rsidRDefault="006C3331" w:rsidP="006C3331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C333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6C3331" w:rsidRPr="006C3331" w:rsidRDefault="006C3331" w:rsidP="006C3331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C333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6C3331" w:rsidRPr="006C3331" w:rsidRDefault="006C3331" w:rsidP="006C3331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C333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6C3331" w:rsidRPr="006C3331" w:rsidRDefault="006C3331" w:rsidP="006C3331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C3331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Заместитель Председателя Правительства</w:t>
      </w:r>
    </w:p>
    <w:p w:rsidR="006C3331" w:rsidRPr="006C3331" w:rsidRDefault="006C3331" w:rsidP="006C3331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C3331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Республики Дагестан -        министр                                                   У. Омарова</w:t>
      </w:r>
    </w:p>
    <w:p w:rsidR="008016CA" w:rsidRDefault="008016CA">
      <w:bookmarkStart w:id="0" w:name="_GoBack"/>
      <w:bookmarkEnd w:id="0"/>
    </w:p>
    <w:sectPr w:rsidR="008016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7EA"/>
    <w:rsid w:val="006C3331"/>
    <w:rsid w:val="008016CA"/>
    <w:rsid w:val="00980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4FC99A-3183-4DB4-9FED-ADA962DAB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7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agminobr.ru/documenty/prikazi_minobrnauki_rd/prikaz_9240520_ot_06_aprelya_2020_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740</Words>
  <Characters>4224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2020-04-09T11:27:00Z</dcterms:created>
  <dcterms:modified xsi:type="dcterms:W3CDTF">2020-04-09T11:27:00Z</dcterms:modified>
</cp:coreProperties>
</file>