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88" w:rsidRPr="00B962A8" w:rsidRDefault="00756188" w:rsidP="00E143B9">
      <w:pPr>
        <w:pStyle w:val="HTML"/>
        <w:ind w:left="432" w:right="432"/>
        <w:jc w:val="center"/>
        <w:rPr>
          <w:rStyle w:val="ae"/>
          <w:b/>
          <w:sz w:val="32"/>
          <w:szCs w:val="32"/>
        </w:rPr>
      </w:pPr>
      <w:bookmarkStart w:id="0" w:name="ПАСПОРТ"/>
      <w:r w:rsidRPr="00B962A8">
        <w:rPr>
          <w:rStyle w:val="ae"/>
          <w:b/>
          <w:sz w:val="32"/>
          <w:szCs w:val="32"/>
        </w:rPr>
        <w:t xml:space="preserve">Муниципальное </w:t>
      </w:r>
      <w:r w:rsidR="00B962A8" w:rsidRPr="00B962A8">
        <w:rPr>
          <w:rStyle w:val="ae"/>
          <w:b/>
          <w:sz w:val="32"/>
          <w:szCs w:val="32"/>
        </w:rPr>
        <w:t xml:space="preserve">казенное </w:t>
      </w:r>
      <w:r w:rsidRPr="00B962A8">
        <w:rPr>
          <w:rStyle w:val="ae"/>
          <w:b/>
          <w:sz w:val="32"/>
          <w:szCs w:val="32"/>
        </w:rPr>
        <w:t>общеобразовательное учреждение</w:t>
      </w:r>
    </w:p>
    <w:p w:rsidR="00756188" w:rsidRPr="00B962A8" w:rsidRDefault="00756188" w:rsidP="00756188">
      <w:pPr>
        <w:pStyle w:val="HTML"/>
        <w:ind w:left="432" w:right="432"/>
        <w:jc w:val="center"/>
        <w:rPr>
          <w:rStyle w:val="ae"/>
          <w:b/>
          <w:sz w:val="32"/>
          <w:szCs w:val="32"/>
        </w:rPr>
      </w:pPr>
      <w:r w:rsidRPr="00B962A8">
        <w:rPr>
          <w:rStyle w:val="ae"/>
          <w:b/>
          <w:sz w:val="32"/>
          <w:szCs w:val="32"/>
        </w:rPr>
        <w:t>«</w:t>
      </w:r>
      <w:proofErr w:type="spellStart"/>
      <w:r w:rsidR="00B962A8" w:rsidRPr="00B962A8">
        <w:rPr>
          <w:rStyle w:val="ae"/>
          <w:b/>
          <w:sz w:val="32"/>
          <w:szCs w:val="32"/>
        </w:rPr>
        <w:t>Митлиурибская</w:t>
      </w:r>
      <w:proofErr w:type="spellEnd"/>
      <w:r w:rsidR="00B962A8" w:rsidRPr="00B962A8">
        <w:rPr>
          <w:rStyle w:val="ae"/>
          <w:b/>
          <w:sz w:val="32"/>
          <w:szCs w:val="32"/>
        </w:rPr>
        <w:t xml:space="preserve"> основная общеобразовательная школа»</w:t>
      </w:r>
    </w:p>
    <w:p w:rsidR="00B962A8" w:rsidRPr="00B962A8" w:rsidRDefault="00B962A8" w:rsidP="00756188">
      <w:pPr>
        <w:pStyle w:val="HTML"/>
        <w:ind w:left="432" w:right="432"/>
        <w:jc w:val="center"/>
        <w:rPr>
          <w:rStyle w:val="ae"/>
          <w:b/>
          <w:sz w:val="32"/>
          <w:szCs w:val="32"/>
        </w:rPr>
      </w:pPr>
      <w:proofErr w:type="spellStart"/>
      <w:r w:rsidRPr="00B962A8">
        <w:rPr>
          <w:rStyle w:val="ae"/>
          <w:b/>
          <w:sz w:val="32"/>
          <w:szCs w:val="32"/>
        </w:rPr>
        <w:t>Шамильского</w:t>
      </w:r>
      <w:proofErr w:type="spellEnd"/>
      <w:r w:rsidRPr="00B962A8">
        <w:rPr>
          <w:rStyle w:val="ae"/>
          <w:b/>
          <w:sz w:val="32"/>
          <w:szCs w:val="32"/>
        </w:rPr>
        <w:t xml:space="preserve"> района Республики Дагестан</w:t>
      </w:r>
    </w:p>
    <w:p w:rsidR="00756188" w:rsidRPr="00B962A8" w:rsidRDefault="00756188" w:rsidP="00756188">
      <w:pPr>
        <w:jc w:val="center"/>
      </w:pPr>
    </w:p>
    <w:p w:rsidR="00756188" w:rsidRDefault="00756188" w:rsidP="00756188">
      <w:pPr>
        <w:jc w:val="center"/>
      </w:pPr>
    </w:p>
    <w:p w:rsidR="00756188" w:rsidRDefault="00756188" w:rsidP="00756188">
      <w:pPr>
        <w:jc w:val="center"/>
      </w:pPr>
    </w:p>
    <w:p w:rsidR="00756188" w:rsidRDefault="00756188" w:rsidP="00756188">
      <w:pPr>
        <w:jc w:val="center"/>
      </w:pPr>
    </w:p>
    <w:p w:rsidR="00756188" w:rsidRDefault="00B962A8" w:rsidP="0075618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7pt;height:46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96pt;v-text-kern:t" trim="t" fitpath="t" string="ПАСПОРТ"/>
          </v:shape>
        </w:pict>
      </w:r>
    </w:p>
    <w:p w:rsidR="00756188" w:rsidRDefault="00756188" w:rsidP="00756188">
      <w:pPr>
        <w:jc w:val="center"/>
      </w:pPr>
    </w:p>
    <w:p w:rsidR="00756188" w:rsidRDefault="00756188" w:rsidP="00756188">
      <w:pPr>
        <w:jc w:val="center"/>
      </w:pPr>
    </w:p>
    <w:p w:rsidR="00756188" w:rsidRDefault="00B962A8" w:rsidP="00756188">
      <w:pPr>
        <w:jc w:val="center"/>
      </w:pPr>
      <w:r>
        <w:pict>
          <v:shape id="_x0000_i1027" type="#_x0000_t136" style="width:354.6pt;height:42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96pt;v-text-kern:t" trim="t" fitpath="t" string="КАБИНЕТА"/>
          </v:shape>
        </w:pict>
      </w:r>
    </w:p>
    <w:p w:rsidR="00756188" w:rsidRDefault="00756188" w:rsidP="00756188">
      <w:pPr>
        <w:jc w:val="center"/>
      </w:pPr>
    </w:p>
    <w:p w:rsidR="00756188" w:rsidRDefault="00756188" w:rsidP="00756188">
      <w:pPr>
        <w:jc w:val="center"/>
      </w:pPr>
    </w:p>
    <w:p w:rsidR="00756188" w:rsidRDefault="00B962A8" w:rsidP="00756188">
      <w:pPr>
        <w:jc w:val="center"/>
        <w:rPr>
          <w:lang w:val="en-US"/>
        </w:rPr>
      </w:pPr>
      <w:r>
        <w:pict>
          <v:shape id="_x0000_i1028" type="#_x0000_t136" style="width:471.6pt;height:100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96pt;v-text-kern:t" trim="t" fitpath="t" string="математики информатики и икт&#10;"/>
          </v:shape>
        </w:pict>
      </w:r>
    </w:p>
    <w:p w:rsidR="006D08D6" w:rsidRDefault="006D08D6" w:rsidP="006D08D6">
      <w:pPr>
        <w:tabs>
          <w:tab w:val="left" w:pos="3771"/>
          <w:tab w:val="center" w:pos="5129"/>
        </w:tabs>
        <w:jc w:val="center"/>
        <w:rPr>
          <w:rFonts w:ascii="Tahoma" w:hAnsi="Tahoma" w:cs="Tahoma"/>
          <w:sz w:val="20"/>
          <w:szCs w:val="20"/>
          <w:lang w:val="en-US"/>
        </w:rPr>
      </w:pPr>
    </w:p>
    <w:p w:rsidR="006D08D6" w:rsidRPr="006D08D6" w:rsidRDefault="006D08D6" w:rsidP="006D08D6">
      <w:pPr>
        <w:tabs>
          <w:tab w:val="left" w:pos="3771"/>
          <w:tab w:val="center" w:pos="5129"/>
        </w:tabs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2550816" cy="2894965"/>
            <wp:effectExtent l="0" t="0" r="0" b="0"/>
            <wp:docPr id="5" name="Рисунок 5" descr="C:\Users\Татьяна\Documents\2010-1011\кабинет\j0424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ocuments\2010-1011\кабинет\j042417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20" cy="290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8A" w:rsidRPr="00B962A8" w:rsidRDefault="006D08D6" w:rsidP="00942809">
      <w:pPr>
        <w:jc w:val="center"/>
        <w:rPr>
          <w:rStyle w:val="ae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C0504D" w:themeColor="accent2"/>
          <w:sz w:val="48"/>
          <w:szCs w:val="48"/>
        </w:rPr>
        <w:br w:type="page"/>
      </w:r>
      <w:r w:rsidR="00F4638A" w:rsidRPr="00B962A8">
        <w:rPr>
          <w:rStyle w:val="ae"/>
          <w:sz w:val="36"/>
          <w:szCs w:val="36"/>
        </w:rPr>
        <w:lastRenderedPageBreak/>
        <w:t>ПАСПОРТ</w:t>
      </w:r>
      <w:bookmarkEnd w:id="0"/>
    </w:p>
    <w:p w:rsidR="00F4638A" w:rsidRPr="00B962A8" w:rsidRDefault="00B962A8" w:rsidP="0087536F">
      <w:pPr>
        <w:jc w:val="center"/>
        <w:rPr>
          <w:rStyle w:val="ae"/>
          <w:sz w:val="36"/>
          <w:szCs w:val="36"/>
        </w:rPr>
      </w:pPr>
      <w:r w:rsidRPr="00B962A8">
        <w:rPr>
          <w:rStyle w:val="ae"/>
          <w:sz w:val="36"/>
          <w:szCs w:val="36"/>
        </w:rPr>
        <w:t>Кабинета математики информатики и ИКТ</w:t>
      </w:r>
    </w:p>
    <w:p w:rsidR="00F4638A" w:rsidRPr="00B962A8" w:rsidRDefault="00F4638A" w:rsidP="0087536F">
      <w:pPr>
        <w:jc w:val="center"/>
        <w:rPr>
          <w:rStyle w:val="ae"/>
          <w:sz w:val="36"/>
          <w:szCs w:val="36"/>
        </w:rPr>
      </w:pPr>
    </w:p>
    <w:p w:rsidR="0048023B" w:rsidRPr="00B962A8" w:rsidRDefault="00F4638A" w:rsidP="008D4A65">
      <w:pPr>
        <w:pStyle w:val="HTML"/>
        <w:ind w:left="432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 xml:space="preserve">1.Муниципальное </w:t>
      </w:r>
      <w:proofErr w:type="spellStart"/>
      <w:r w:rsidR="00B962A8" w:rsidRPr="00B962A8">
        <w:rPr>
          <w:rStyle w:val="ae"/>
          <w:sz w:val="32"/>
          <w:szCs w:val="32"/>
        </w:rPr>
        <w:t>казенное</w:t>
      </w:r>
      <w:r w:rsidRPr="00B962A8">
        <w:rPr>
          <w:rStyle w:val="ae"/>
          <w:sz w:val="32"/>
          <w:szCs w:val="32"/>
        </w:rPr>
        <w:t>общеобразовательное</w:t>
      </w:r>
      <w:proofErr w:type="spellEnd"/>
      <w:r w:rsidRPr="00B962A8">
        <w:rPr>
          <w:rStyle w:val="ae"/>
          <w:sz w:val="32"/>
          <w:szCs w:val="32"/>
        </w:rPr>
        <w:t xml:space="preserve"> учреждение </w:t>
      </w:r>
    </w:p>
    <w:p w:rsidR="00B962A8" w:rsidRPr="00B962A8" w:rsidRDefault="00B962A8" w:rsidP="00B962A8">
      <w:pPr>
        <w:pStyle w:val="HTML"/>
        <w:ind w:left="432" w:right="432"/>
        <w:jc w:val="center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>«</w:t>
      </w:r>
      <w:proofErr w:type="spellStart"/>
      <w:r w:rsidRPr="00B962A8">
        <w:rPr>
          <w:rStyle w:val="ae"/>
          <w:sz w:val="32"/>
          <w:szCs w:val="32"/>
        </w:rPr>
        <w:t>Митлиурибская</w:t>
      </w:r>
      <w:proofErr w:type="spellEnd"/>
      <w:r w:rsidRPr="00B962A8">
        <w:rPr>
          <w:rStyle w:val="ae"/>
          <w:sz w:val="32"/>
          <w:szCs w:val="32"/>
        </w:rPr>
        <w:t xml:space="preserve"> основная общеобразовательная школа»</w:t>
      </w:r>
    </w:p>
    <w:p w:rsidR="00B962A8" w:rsidRPr="00B962A8" w:rsidRDefault="00B962A8" w:rsidP="00B962A8">
      <w:pPr>
        <w:pStyle w:val="HTML"/>
        <w:ind w:left="432" w:right="432"/>
        <w:jc w:val="center"/>
        <w:rPr>
          <w:rStyle w:val="ae"/>
          <w:sz w:val="32"/>
          <w:szCs w:val="32"/>
        </w:rPr>
      </w:pPr>
      <w:proofErr w:type="spellStart"/>
      <w:r w:rsidRPr="00B962A8">
        <w:rPr>
          <w:rStyle w:val="ae"/>
          <w:sz w:val="32"/>
          <w:szCs w:val="32"/>
        </w:rPr>
        <w:t>Шамильского</w:t>
      </w:r>
      <w:proofErr w:type="spellEnd"/>
      <w:r w:rsidRPr="00B962A8">
        <w:rPr>
          <w:rStyle w:val="ae"/>
          <w:sz w:val="32"/>
          <w:szCs w:val="32"/>
        </w:rPr>
        <w:t xml:space="preserve"> района Республики Дагестан</w:t>
      </w:r>
    </w:p>
    <w:p w:rsidR="00B962A8" w:rsidRPr="00B962A8" w:rsidRDefault="00B962A8" w:rsidP="00B962A8">
      <w:pPr>
        <w:jc w:val="center"/>
        <w:rPr>
          <w:sz w:val="32"/>
          <w:szCs w:val="32"/>
        </w:rPr>
      </w:pPr>
    </w:p>
    <w:p w:rsidR="00F4638A" w:rsidRPr="00B962A8" w:rsidRDefault="00F4638A" w:rsidP="008D4A65">
      <w:pPr>
        <w:pStyle w:val="HTML"/>
        <w:ind w:left="432" w:right="432"/>
        <w:jc w:val="both"/>
        <w:rPr>
          <w:rStyle w:val="ae"/>
          <w:sz w:val="32"/>
          <w:szCs w:val="32"/>
        </w:rPr>
      </w:pPr>
    </w:p>
    <w:p w:rsidR="00F4638A" w:rsidRPr="00B962A8" w:rsidRDefault="00F4638A" w:rsidP="008D4A65">
      <w:pPr>
        <w:pStyle w:val="HTML"/>
        <w:ind w:left="432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 xml:space="preserve">2.Адрес: </w:t>
      </w:r>
      <w:r w:rsidR="00B962A8" w:rsidRPr="00B962A8">
        <w:rPr>
          <w:rStyle w:val="ae"/>
          <w:sz w:val="32"/>
          <w:szCs w:val="32"/>
        </w:rPr>
        <w:t xml:space="preserve">368410, сел. </w:t>
      </w:r>
      <w:proofErr w:type="spellStart"/>
      <w:r w:rsidR="00B962A8" w:rsidRPr="00B962A8">
        <w:rPr>
          <w:rStyle w:val="ae"/>
          <w:sz w:val="32"/>
          <w:szCs w:val="32"/>
        </w:rPr>
        <w:t>Митлиуриб</w:t>
      </w:r>
      <w:proofErr w:type="spellEnd"/>
      <w:r w:rsidR="00B962A8" w:rsidRPr="00B962A8">
        <w:rPr>
          <w:rStyle w:val="ae"/>
          <w:sz w:val="32"/>
          <w:szCs w:val="32"/>
        </w:rPr>
        <w:t xml:space="preserve">, </w:t>
      </w:r>
      <w:proofErr w:type="spellStart"/>
      <w:r w:rsidR="00B962A8" w:rsidRPr="00B962A8">
        <w:rPr>
          <w:rStyle w:val="ae"/>
          <w:sz w:val="32"/>
          <w:szCs w:val="32"/>
        </w:rPr>
        <w:t>Шамильский</w:t>
      </w:r>
      <w:proofErr w:type="spellEnd"/>
      <w:r w:rsidR="00B962A8" w:rsidRPr="00B962A8">
        <w:rPr>
          <w:rStyle w:val="ae"/>
          <w:sz w:val="32"/>
          <w:szCs w:val="32"/>
        </w:rPr>
        <w:t xml:space="preserve"> район РД.</w:t>
      </w:r>
    </w:p>
    <w:p w:rsidR="00F4638A" w:rsidRPr="00B962A8" w:rsidRDefault="00F4638A" w:rsidP="008D4A65">
      <w:pPr>
        <w:pStyle w:val="HTML"/>
        <w:ind w:left="432" w:right="432"/>
        <w:jc w:val="both"/>
        <w:rPr>
          <w:rStyle w:val="ae"/>
          <w:sz w:val="32"/>
          <w:szCs w:val="32"/>
        </w:rPr>
      </w:pPr>
    </w:p>
    <w:p w:rsidR="00F4638A" w:rsidRPr="00B962A8" w:rsidRDefault="00F4638A" w:rsidP="008D4A65">
      <w:pPr>
        <w:pStyle w:val="HTML"/>
        <w:ind w:left="432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>3. Ф</w:t>
      </w:r>
      <w:r w:rsidR="00B962A8" w:rsidRPr="00B962A8">
        <w:rPr>
          <w:rStyle w:val="ae"/>
          <w:sz w:val="32"/>
          <w:szCs w:val="32"/>
        </w:rPr>
        <w:t>амилия, имя, отчество заведующего кабинета</w:t>
      </w:r>
      <w:r w:rsidRPr="00B962A8">
        <w:rPr>
          <w:rStyle w:val="ae"/>
          <w:sz w:val="32"/>
          <w:szCs w:val="32"/>
        </w:rPr>
        <w:t xml:space="preserve"> – </w:t>
      </w:r>
    </w:p>
    <w:p w:rsidR="009E4C1C" w:rsidRPr="00B962A8" w:rsidRDefault="00B962A8" w:rsidP="00B962A8">
      <w:pPr>
        <w:ind w:left="432" w:right="432"/>
        <w:jc w:val="center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 xml:space="preserve">Хадисов </w:t>
      </w:r>
      <w:proofErr w:type="spellStart"/>
      <w:r w:rsidRPr="00B962A8">
        <w:rPr>
          <w:rStyle w:val="ae"/>
          <w:sz w:val="32"/>
          <w:szCs w:val="32"/>
        </w:rPr>
        <w:t>Мухамаали</w:t>
      </w:r>
      <w:proofErr w:type="spellEnd"/>
      <w:r w:rsidRPr="00B962A8">
        <w:rPr>
          <w:rStyle w:val="ae"/>
          <w:sz w:val="32"/>
          <w:szCs w:val="32"/>
        </w:rPr>
        <w:t xml:space="preserve"> </w:t>
      </w:r>
      <w:proofErr w:type="spellStart"/>
      <w:r w:rsidRPr="00B962A8">
        <w:rPr>
          <w:rStyle w:val="ae"/>
          <w:sz w:val="32"/>
          <w:szCs w:val="32"/>
        </w:rPr>
        <w:t>Хадисович</w:t>
      </w:r>
      <w:proofErr w:type="spellEnd"/>
    </w:p>
    <w:p w:rsidR="009E4C1C" w:rsidRPr="00B962A8" w:rsidRDefault="00227AE8" w:rsidP="008D4A65">
      <w:pPr>
        <w:ind w:left="432" w:right="432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>4</w:t>
      </w:r>
      <w:r w:rsidR="009E4C1C" w:rsidRPr="00B962A8">
        <w:rPr>
          <w:rStyle w:val="ae"/>
          <w:sz w:val="32"/>
          <w:szCs w:val="32"/>
        </w:rPr>
        <w:t xml:space="preserve">.  Ответственный класс – </w:t>
      </w:r>
      <w:r w:rsidR="00B962A8" w:rsidRPr="00B962A8">
        <w:rPr>
          <w:rStyle w:val="ae"/>
          <w:sz w:val="32"/>
          <w:szCs w:val="32"/>
        </w:rPr>
        <w:t>9.</w:t>
      </w:r>
    </w:p>
    <w:p w:rsidR="00F4638A" w:rsidRPr="00B962A8" w:rsidRDefault="00F4638A" w:rsidP="008D4A65">
      <w:pPr>
        <w:pStyle w:val="HTML"/>
        <w:ind w:left="432" w:right="432"/>
        <w:jc w:val="both"/>
        <w:rPr>
          <w:rStyle w:val="ae"/>
          <w:sz w:val="32"/>
          <w:szCs w:val="32"/>
        </w:rPr>
      </w:pPr>
    </w:p>
    <w:p w:rsidR="00F4638A" w:rsidRPr="00B962A8" w:rsidRDefault="00227AE8" w:rsidP="008D4A65">
      <w:pPr>
        <w:pStyle w:val="HTML"/>
        <w:ind w:left="432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>5</w:t>
      </w:r>
      <w:r w:rsidR="00F4638A" w:rsidRPr="00B962A8">
        <w:rPr>
          <w:rStyle w:val="ae"/>
          <w:sz w:val="32"/>
          <w:szCs w:val="32"/>
        </w:rPr>
        <w:t>. Дата организации кабинета – 01.11.2007.</w:t>
      </w:r>
    </w:p>
    <w:p w:rsidR="00F4638A" w:rsidRPr="00B962A8" w:rsidRDefault="00227AE8" w:rsidP="008D4A65">
      <w:pPr>
        <w:pStyle w:val="HTML"/>
        <w:ind w:left="432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>6</w:t>
      </w:r>
      <w:r w:rsidR="00F4638A" w:rsidRPr="00B962A8">
        <w:rPr>
          <w:rStyle w:val="ae"/>
          <w:sz w:val="32"/>
          <w:szCs w:val="32"/>
        </w:rPr>
        <w:t>.</w:t>
      </w:r>
      <w:proofErr w:type="gramStart"/>
      <w:r w:rsidR="00F4638A" w:rsidRPr="00B962A8">
        <w:rPr>
          <w:rStyle w:val="ae"/>
          <w:sz w:val="32"/>
          <w:szCs w:val="32"/>
        </w:rPr>
        <w:t>Описание  кабинета</w:t>
      </w:r>
      <w:proofErr w:type="gramEnd"/>
      <w:r w:rsidR="00F4638A" w:rsidRPr="00B962A8">
        <w:rPr>
          <w:rStyle w:val="ae"/>
          <w:sz w:val="32"/>
          <w:szCs w:val="32"/>
        </w:rPr>
        <w:t>:</w:t>
      </w:r>
    </w:p>
    <w:p w:rsidR="00F4638A" w:rsidRPr="00B962A8" w:rsidRDefault="00F4638A" w:rsidP="008D4A65">
      <w:pPr>
        <w:pStyle w:val="HTML"/>
        <w:ind w:left="2832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 xml:space="preserve">        </w:t>
      </w:r>
      <w:r w:rsidR="00B962A8">
        <w:rPr>
          <w:rStyle w:val="ae"/>
          <w:sz w:val="32"/>
          <w:szCs w:val="32"/>
        </w:rPr>
        <w:t>Расположение – 2</w:t>
      </w:r>
      <w:r w:rsidRPr="00B962A8">
        <w:rPr>
          <w:rStyle w:val="ae"/>
          <w:sz w:val="32"/>
          <w:szCs w:val="32"/>
        </w:rPr>
        <w:t xml:space="preserve"> этаж.</w:t>
      </w:r>
    </w:p>
    <w:p w:rsidR="00F4638A" w:rsidRPr="00B962A8" w:rsidRDefault="00F4638A" w:rsidP="008D4A65">
      <w:pPr>
        <w:pStyle w:val="HTML"/>
        <w:ind w:left="2832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 xml:space="preserve">        Площадь помещения: </w:t>
      </w:r>
      <w:r w:rsidR="00B962A8">
        <w:rPr>
          <w:rStyle w:val="ae"/>
          <w:sz w:val="32"/>
          <w:szCs w:val="32"/>
        </w:rPr>
        <w:t>32</w:t>
      </w:r>
      <w:r w:rsidRPr="00B962A8">
        <w:rPr>
          <w:rStyle w:val="ae"/>
          <w:sz w:val="32"/>
          <w:szCs w:val="32"/>
        </w:rPr>
        <w:t xml:space="preserve"> м</w:t>
      </w:r>
      <w:proofErr w:type="gramStart"/>
      <w:r w:rsidRPr="00B962A8">
        <w:rPr>
          <w:rStyle w:val="ae"/>
          <w:sz w:val="32"/>
          <w:szCs w:val="32"/>
        </w:rPr>
        <w:t>2 .</w:t>
      </w:r>
      <w:proofErr w:type="gramEnd"/>
    </w:p>
    <w:p w:rsidR="00F4638A" w:rsidRPr="00B962A8" w:rsidRDefault="00F4638A" w:rsidP="008D4A65">
      <w:pPr>
        <w:pStyle w:val="HTML"/>
        <w:ind w:left="2832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>        Объём помещения:</w:t>
      </w:r>
      <w:r w:rsidR="00B962A8">
        <w:rPr>
          <w:rStyle w:val="ae"/>
          <w:sz w:val="32"/>
          <w:szCs w:val="32"/>
        </w:rPr>
        <w:t>186</w:t>
      </w:r>
      <w:r w:rsidRPr="00B962A8">
        <w:rPr>
          <w:rStyle w:val="ae"/>
          <w:sz w:val="32"/>
          <w:szCs w:val="32"/>
        </w:rPr>
        <w:t xml:space="preserve"> м</w:t>
      </w:r>
      <w:proofErr w:type="gramStart"/>
      <w:r w:rsidRPr="00B962A8">
        <w:rPr>
          <w:rStyle w:val="ae"/>
          <w:sz w:val="32"/>
          <w:szCs w:val="32"/>
        </w:rPr>
        <w:t>3 .</w:t>
      </w:r>
      <w:proofErr w:type="gramEnd"/>
    </w:p>
    <w:p w:rsidR="00F4638A" w:rsidRPr="00B962A8" w:rsidRDefault="00F4638A" w:rsidP="008D4A65">
      <w:pPr>
        <w:pStyle w:val="HTML"/>
        <w:ind w:left="2832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 xml:space="preserve">        Высота помещения: </w:t>
      </w:r>
      <w:r w:rsidR="00B962A8">
        <w:rPr>
          <w:rStyle w:val="ae"/>
          <w:sz w:val="32"/>
          <w:szCs w:val="32"/>
        </w:rPr>
        <w:t>2,7</w:t>
      </w:r>
      <w:r w:rsidRPr="00B962A8">
        <w:rPr>
          <w:rStyle w:val="ae"/>
          <w:sz w:val="32"/>
          <w:szCs w:val="32"/>
        </w:rPr>
        <w:t xml:space="preserve"> </w:t>
      </w:r>
      <w:proofErr w:type="gramStart"/>
      <w:r w:rsidRPr="00B962A8">
        <w:rPr>
          <w:rStyle w:val="ae"/>
          <w:sz w:val="32"/>
          <w:szCs w:val="32"/>
        </w:rPr>
        <w:t>м .</w:t>
      </w:r>
      <w:proofErr w:type="gramEnd"/>
    </w:p>
    <w:p w:rsidR="00F4638A" w:rsidRPr="00B962A8" w:rsidRDefault="00F4638A" w:rsidP="008D4A65">
      <w:pPr>
        <w:pStyle w:val="HTML"/>
        <w:ind w:left="2832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>        Наличие лаборантской: нет.</w:t>
      </w:r>
    </w:p>
    <w:p w:rsidR="00F4638A" w:rsidRPr="00B962A8" w:rsidRDefault="00F4638A" w:rsidP="008D4A65">
      <w:pPr>
        <w:pStyle w:val="HTML"/>
        <w:ind w:left="2832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 xml:space="preserve">        Отделка помещения: </w:t>
      </w:r>
    </w:p>
    <w:p w:rsidR="00F4638A" w:rsidRPr="00B962A8" w:rsidRDefault="00F4638A" w:rsidP="006D08D6">
      <w:pPr>
        <w:pStyle w:val="HTML"/>
        <w:ind w:left="3540" w:right="432" w:firstLine="708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 xml:space="preserve">стены –  </w:t>
      </w:r>
      <w:r w:rsidR="00D04658" w:rsidRPr="00B962A8">
        <w:rPr>
          <w:rStyle w:val="ae"/>
          <w:sz w:val="32"/>
          <w:szCs w:val="32"/>
        </w:rPr>
        <w:t xml:space="preserve">водоэмульсионная </w:t>
      </w:r>
      <w:r w:rsidR="00B962A8">
        <w:rPr>
          <w:rStyle w:val="ae"/>
          <w:sz w:val="32"/>
          <w:szCs w:val="32"/>
        </w:rPr>
        <w:t>краска</w:t>
      </w:r>
    </w:p>
    <w:p w:rsidR="00F4638A" w:rsidRPr="00B962A8" w:rsidRDefault="00F4638A" w:rsidP="006D08D6">
      <w:pPr>
        <w:pStyle w:val="HTML"/>
        <w:ind w:left="4248" w:right="432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>потолок–</w:t>
      </w:r>
      <w:proofErr w:type="spellStart"/>
      <w:r w:rsidR="00B962A8">
        <w:rPr>
          <w:rStyle w:val="ae"/>
          <w:sz w:val="32"/>
          <w:szCs w:val="32"/>
        </w:rPr>
        <w:t>вагонка</w:t>
      </w:r>
      <w:proofErr w:type="spellEnd"/>
    </w:p>
    <w:p w:rsidR="00F4638A" w:rsidRPr="00B962A8" w:rsidRDefault="00F4638A" w:rsidP="00A95CBC">
      <w:pPr>
        <w:pStyle w:val="HTML"/>
        <w:ind w:left="3540" w:right="432" w:firstLine="708"/>
        <w:jc w:val="both"/>
        <w:rPr>
          <w:rStyle w:val="ae"/>
          <w:sz w:val="32"/>
          <w:szCs w:val="32"/>
        </w:rPr>
      </w:pPr>
      <w:r w:rsidRPr="00B962A8">
        <w:rPr>
          <w:rStyle w:val="ae"/>
          <w:sz w:val="32"/>
          <w:szCs w:val="32"/>
        </w:rPr>
        <w:t xml:space="preserve">пол – </w:t>
      </w:r>
      <w:r w:rsidR="00B962A8">
        <w:rPr>
          <w:rStyle w:val="ae"/>
          <w:sz w:val="32"/>
          <w:szCs w:val="32"/>
        </w:rPr>
        <w:t>шпунтованная доска</w:t>
      </w:r>
    </w:p>
    <w:p w:rsidR="00F4638A" w:rsidRPr="00B962A8" w:rsidRDefault="00F4638A" w:rsidP="008D4A65">
      <w:pPr>
        <w:pStyle w:val="HTML"/>
        <w:ind w:left="432" w:right="432"/>
        <w:jc w:val="both"/>
        <w:rPr>
          <w:rStyle w:val="ae"/>
          <w:sz w:val="32"/>
          <w:szCs w:val="32"/>
        </w:rPr>
      </w:pPr>
    </w:p>
    <w:p w:rsidR="00F4638A" w:rsidRPr="00B962A8" w:rsidRDefault="00A95CBC" w:rsidP="008D4A65">
      <w:pPr>
        <w:pStyle w:val="HTML"/>
        <w:shd w:val="clear" w:color="auto" w:fill="FFFFFF"/>
        <w:ind w:left="432" w:right="432"/>
        <w:jc w:val="both"/>
        <w:rPr>
          <w:rStyle w:val="ae"/>
          <w:sz w:val="32"/>
          <w:szCs w:val="32"/>
        </w:rPr>
      </w:pPr>
      <w:r>
        <w:rPr>
          <w:rStyle w:val="ae"/>
          <w:sz w:val="32"/>
          <w:szCs w:val="32"/>
        </w:rPr>
        <w:t>7.Число посадочных мест 8+7</w:t>
      </w:r>
    </w:p>
    <w:p w:rsidR="00F4638A" w:rsidRPr="00B962A8" w:rsidRDefault="00F4638A" w:rsidP="008D4A65">
      <w:pPr>
        <w:pStyle w:val="HTML"/>
        <w:shd w:val="clear" w:color="auto" w:fill="FFFFFF"/>
        <w:ind w:left="432" w:right="432"/>
        <w:jc w:val="both"/>
        <w:rPr>
          <w:rStyle w:val="ae"/>
          <w:sz w:val="32"/>
          <w:szCs w:val="32"/>
        </w:rPr>
      </w:pPr>
    </w:p>
    <w:p w:rsidR="00F4638A" w:rsidRPr="00B962A8" w:rsidRDefault="00F4638A" w:rsidP="0087536F">
      <w:pPr>
        <w:pStyle w:val="a3"/>
        <w:spacing w:before="0" w:beforeAutospacing="0" w:after="0" w:afterAutospacing="0"/>
        <w:jc w:val="both"/>
        <w:rPr>
          <w:rStyle w:val="ae"/>
          <w:sz w:val="32"/>
          <w:szCs w:val="32"/>
        </w:rPr>
      </w:pPr>
    </w:p>
    <w:p w:rsidR="00F4638A" w:rsidRPr="00B962A8" w:rsidRDefault="00F4638A" w:rsidP="0087536F">
      <w:pPr>
        <w:jc w:val="both"/>
        <w:rPr>
          <w:rStyle w:val="ae"/>
          <w:sz w:val="32"/>
          <w:szCs w:val="32"/>
        </w:rPr>
      </w:pPr>
    </w:p>
    <w:p w:rsidR="0025590B" w:rsidRPr="00B962A8" w:rsidRDefault="009E4C1C" w:rsidP="00793D19">
      <w:pPr>
        <w:ind w:left="150"/>
        <w:jc w:val="center"/>
        <w:rPr>
          <w:rStyle w:val="ae"/>
          <w:sz w:val="32"/>
          <w:szCs w:val="32"/>
        </w:rPr>
        <w:sectPr w:rsidR="0025590B" w:rsidRPr="00B962A8" w:rsidSect="00FF599C">
          <w:pgSz w:w="11906" w:h="16838"/>
          <w:pgMar w:top="1440" w:right="1080" w:bottom="1440" w:left="1080" w:header="706" w:footer="706" w:gutter="0"/>
          <w:pgBorders w:offsetFrom="page">
            <w:top w:val="flowersTiny" w:sz="31" w:space="24" w:color="auto"/>
            <w:left w:val="flowersTiny" w:sz="31" w:space="24" w:color="auto"/>
            <w:bottom w:val="flowersTiny" w:sz="31" w:space="24" w:color="auto"/>
            <w:right w:val="flowersTiny" w:sz="31" w:space="24" w:color="auto"/>
          </w:pgBorders>
          <w:cols w:space="720"/>
          <w:docGrid w:linePitch="360"/>
        </w:sectPr>
      </w:pPr>
      <w:r w:rsidRPr="00B962A8">
        <w:rPr>
          <w:rStyle w:val="ae"/>
          <w:sz w:val="32"/>
          <w:szCs w:val="32"/>
        </w:rPr>
        <w:br w:type="page"/>
      </w:r>
    </w:p>
    <w:p w:rsidR="00793D19" w:rsidRPr="00A95CBC" w:rsidRDefault="008E02F7" w:rsidP="00793D19">
      <w:pPr>
        <w:ind w:left="150"/>
        <w:jc w:val="center"/>
        <w:rPr>
          <w:rStyle w:val="ae"/>
          <w:sz w:val="36"/>
          <w:szCs w:val="36"/>
        </w:rPr>
      </w:pPr>
      <w:r w:rsidRPr="00A95CBC">
        <w:rPr>
          <w:rStyle w:val="ae"/>
          <w:sz w:val="36"/>
          <w:szCs w:val="36"/>
        </w:rPr>
        <w:lastRenderedPageBreak/>
        <w:t>План-схема кабинета математики и</w:t>
      </w:r>
      <w:r w:rsidR="00793D19" w:rsidRPr="00A95CBC">
        <w:rPr>
          <w:rStyle w:val="ae"/>
          <w:sz w:val="36"/>
          <w:szCs w:val="36"/>
        </w:rPr>
        <w:t>нформатики и ИКТ</w:t>
      </w:r>
    </w:p>
    <w:p w:rsidR="0025590B" w:rsidRPr="00446466" w:rsidRDefault="0025590B" w:rsidP="00793D19">
      <w:pPr>
        <w:ind w:left="150"/>
        <w:jc w:val="center"/>
        <w:rPr>
          <w:sz w:val="12"/>
        </w:rPr>
      </w:pPr>
    </w:p>
    <w:p w:rsidR="00793D19" w:rsidRPr="00AF4617" w:rsidRDefault="00B962A8" w:rsidP="002559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>
        <w:rPr>
          <w:noProof/>
          <w:sz w:val="28"/>
          <w:szCs w:val="20"/>
          <w:lang w:eastAsia="ru-RU"/>
        </w:rPr>
      </w:r>
      <w:r>
        <w:rPr>
          <w:noProof/>
          <w:sz w:val="28"/>
          <w:szCs w:val="20"/>
          <w:lang w:eastAsia="ru-RU"/>
        </w:rPr>
        <w:pict>
          <v:group id="Полотно 257" o:spid="_x0000_s1165" editas="canvas" style="width:515.3pt;height:680.2pt;mso-position-horizontal-relative:char;mso-position-vertical-relative:line" coordorigin=",-540" coordsize="65443,86385">
            <v:shape id="_x0000_s1027" type="#_x0000_t75" style="position:absolute;top:-540;width:65443;height:86385;visibility:visible">
              <v:fill o:detectmouseclick="t"/>
              <v:path o:connecttype="none"/>
            </v:shape>
            <v:rect id="Rectangle 122" o:spid="_x0000_s1028" alt="Почтовая бумага" style="position:absolute;left:508;top:2140;width:64935;height:83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M4cEA&#10;AADcAAAADwAAAGRycy9kb3ducmV2LnhtbERPS4vCMBC+C/6HMII3TV3B1WoUWdBV9uTj4m1oxqbY&#10;TEoTbfvvN8LC3ubje85q09pSvKj2hWMFk3ECgjhzuuBcwfWyG81B+ICssXRMCjrysFn3eytMtWv4&#10;RK9zyEUMYZ+iAhNClUrpM0MW/dhVxJG7u9piiLDOpa6xieG2lB9JMpMWC44NBiv6MpQ9zk+r4Ocm&#10;E//YN60p6XTsPqdT6opvpYaDdrsEEagN/+I/90HH+ZMFvJ+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WTOHBAAAA3AAAAA8AAAAAAAAAAAAAAAAAmAIAAGRycy9kb3du&#10;cmV2LnhtbFBLBQYAAAAABAAEAPUAAACGAwAAAAA=&#10;" strokeweight="3pt">
              <v:fill r:id="rId9" o:title="Почтовая бумага" recolor="t" type="tile"/>
            </v:rect>
            <v:rect id="Rectangle 125" o:spid="_x0000_s1031" style="position:absolute;left:508;top:13811;width:2959;height:14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vlsEA&#10;AADcAAAADwAAAGRycy9kb3ducmV2LnhtbERPS2sCMRC+F/ofwhS81ax7kHY1yiJUevRRaY/DZtys&#10;biZLEt313zeC4G0+vufMl4NtxZV8aBwrmIwzEMSV0w3XCn72X+8fIEJE1tg6JgU3CrBcvL7MsdCu&#10;5y1dd7EWKYRDgQpMjF0hZagMWQxj1xEn7ui8xZigr6X22Kdw28o8y6bSYsOpwWBHK0PVeXexCg7l&#10;7fcvX2frTXvyx8snlmale6VGb0M5AxFpiE/xw/2t0/w8h/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KL5bBAAAA3AAAAA8AAAAAAAAAAAAAAAAAmAIAAGRycy9kb3du&#10;cmV2LnhtbFBLBQYAAAAABAAEAPUAAACGAwAAAAA=&#10;" fillcolor="#f2f2f2 [3052]">
              <v:textbox>
                <w:txbxContent>
                  <w:p w:rsidR="00B962A8" w:rsidRDefault="00B962A8"/>
                </w:txbxContent>
              </v:textbox>
            </v:rect>
            <v:shape id="chair" o:spid="_x0000_s1034" alt="Гранит" style="position:absolute;left:5413;top:77485;width:4147;height:3531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zZr8A&#10;AADcAAAADwAAAGRycy9kb3ducmV2LnhtbERPzWrCQBC+F3yHZYTe6sZgS5u6ighij+3GBxiy02ww&#10;Oxuyo8a37xYKvc3H9zvr7RR6daUxdZENLBcFKOImuo5bA6f68PQKKgmywz4yGbhTgu1m9rDGysUb&#10;f9HVSqtyCKcKDXiRodI6NZ4CpkUciDP3HceAkuHYajfiLYeHXpdF8aIDdpwbPA6099Sc7SUYqN+k&#10;vgz3/cHb4+dKVmxLRGvM43zavYMSmuRf/Of+cHl++Qy/z+QL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DNmvwAAANwAAAAPAAAAAAAAAAAAAAAAAJgCAABkcnMvZG93bnJl&#10;di54bWxQSwUGAAAAAAQABAD1AAAAhAMAAAAA&#10;" adj="0,,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>
              <v:fill r:id="rId10" o:title="Гранит" recolor="t" type="tile"/>
              <v:stroke joinstyle="miter"/>
              <v:shadow on="t" offset="6pt,6pt"/>
              <v:formulas/>
              <v:path o:extrusionok="f" o:connecttype="custom" o:connectlocs="207121,0;414242,183531;207121,367062;0,183531" o:connectangles="0,0,0,0" textboxrect="5400,7265,16200,17869"/>
              <o:lock v:ext="edit" verticies="t"/>
            </v:shape>
            <v:shape id="chair1" o:spid="_x0000_s1035" alt="Гранит" style="position:absolute;left:55588;top:16091;width:4248;height:3422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Gu8QA&#10;AADcAAAADwAAAGRycy9kb3ducmV2LnhtbERPS2vCQBC+F/oflil4qxuDDZq6ShWlHkTxQaG3aXZM&#10;QrOzIbua+O9dodDbfHzPmcw6U4krNa60rGDQj0AQZ1aXnCs4HVevIxDOI2usLJOCGzmYTZ+fJphq&#10;2/KergefixDCLkUFhfd1KqXLCjLo+rYmDtzZNgZ9gE0udYNtCDeVjKMokQZLDg0F1rQoKPs9XIyC&#10;+Xe8G9D2/Llsk03Cb4v1+OtnqFTvpft4B+Gp8//iP/dah/lxAo9nwgV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RrvEAAAA3AAAAA8AAAAAAAAAAAAAAAAAmAIAAGRycy9k&#10;b3ducmV2LnhtbFBLBQYAAAAABAAEAPUAAACJAw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>
              <v:fill r:id="rId10" o:title="Гранит" recolor="t" type="tile"/>
              <v:stroke joinstyle="miter"/>
              <v:shadow on="t" offset="6pt,6pt"/>
              <v:formulas/>
              <v:path o:extrusionok="f" o:connecttype="custom" o:connectlocs="170486,0;340972,171119;170486,342238;0,171119" o:connectangles="0,0,0,0" textboxrect="1593,7848,20317,17575"/>
              <o:lock v:ext="edit" verticies="t"/>
            </v:shape>
            <v:shape id="chair1" o:spid="_x0000_s1036" alt="Гранит" style="position:absolute;left:19837;top:73913;width:3429;height:3264;rotation:-12037767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Q6MIA&#10;AADcAAAADwAAAGRycy9kb3ducmV2LnhtbERPTWvCQBC9F/wPywje6iZBa4muIoog0kNNC70O2TEJ&#10;ZmdDdk2iv94tFHqbx/uc1WYwteiodZVlBfE0AkGcW11xoeD76/D6DsJ5ZI21ZVJwJweb9ehlham2&#10;PZ+py3whQgi7FBWU3jeplC4vyaCb2oY4cBfbGvQBtoXULfYh3NQyiaI3abDi0FBiQ7uS8mt2MwqO&#10;Taz51H1Q8rOf2bl9fMb5rVdqMh62SxCeBv8v/nMfdZifLOD3mXC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1DowgAAANwAAAAPAAAAAAAAAAAAAAAAAJgCAABkcnMvZG93&#10;bnJldi54bWxQSwUGAAAAAAQABAD1AAAAhwMAAAAA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>
              <v:fill r:id="rId10" o:title="Гранит" recolor="t" type="tile"/>
              <v:stroke joinstyle="miter"/>
              <v:shadow on="t" offset="6pt,6pt"/>
              <v:formulas/>
              <v:path o:extrusionok="f" o:connecttype="custom" o:connectlocs="171386,0;342771,171564;171386,343127;0,171564" o:connectangles="0,0,0,0" textboxrect="1593,7848,20317,17575"/>
              <o:lock v:ext="edit" verticies="t"/>
            </v:shape>
            <v:rect id="Rectangle 131" o:spid="_x0000_s1037" alt="Дуб" style="position:absolute;left:-1282;top:77260;width:9328;height:456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WB8QA&#10;AADcAAAADwAAAGRycy9kb3ducmV2LnhtbESPQU/DMAyF70j7D5EncWPpJg2hsmyaNg2NI4MDR9O4&#10;SbXEqZqwln+PD0jcbL3n9z5vdlMM6kZD7hIbWC4qUMRNsh07Ax/vp4cnULkgWwyJycAPZdhtZ3cb&#10;rG0a+Y1ul+KUhHCu0YAvpa+1zo2niHmRemLR2jRELLIOTtsBRwmPQa+q6lFH7FgaPPZ08NRcL9/R&#10;wHo6+Jf2c/3l+5Nr8+vZhWMYjbmfT/tnUIWm8m/+uz5bwV8JrT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tlgfEAAAA3AAAAA8AAAAAAAAAAAAAAAAAmAIAAGRycy9k&#10;b3ducmV2LnhtbFBLBQYAAAAABAAEAPUAAACJAwAAAAA=&#10;">
              <v:fill r:id="rId11" o:title="Дуб" recolor="t" type="tile"/>
            </v:rect>
            <v:shape id="printer2" o:spid="_x0000_s1039" style="position:absolute;left:1159;top:75714;width:2381;height:2235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qjsQA&#10;AADcAAAADwAAAGRycy9kb3ducmV2LnhtbESPT2vCQBDF74LfYRmhN7NRq0h0E4LQ0oMXbRGPQ3by&#10;R7OzIbvV9Nu7BcHbDO/N+73ZZoNpxY1611hWMItiEMSF1Q1XCn6+P6ZrEM4ja2wtk4I/cpCl49EW&#10;E23vfKDb0VcihLBLUEHtfZdI6YqaDLrIdsRBK21v0Ie1r6Tu8R7CTSvncbySBhsOhBo72tVUXI+/&#10;JkAWvmxWQ34ulu85XiSa+HN/UuptMuQbEJ4G/zI/r790qL+Ywf8zYQK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qo7EAAAA3AAAAA8AAAAAAAAAAAAAAAAAmAIAAGRycy9k&#10;b3ducmV2LnhtbFBLBQYAAAAABAAEAPUAAACJAwAAAAA=&#10;" adj="0,,0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gray [1629]">
              <v:fill color2="gray [1629]" focusposition=".5,.5" focussize="" focus="100%" type="gradientRadial">
                <o:fill v:ext="view" type="gradientCenter"/>
              </v:fill>
              <v:stroke joinstyle="miter"/>
              <v:formulas/>
              <v:path o:extrusionok="f" o:connecttype="custom" o:connectlocs="201377,0;361999,0;407546,67742;407546,155563;407546,238357;340414,311126;201377,311126;59924,311126;0,238357;0,155563;0,67742;45547,0" o:connectangles="0,0,0,0,0,0,0,0,0,0,0,0" textboxrect="1397,23298,20266,31137"/>
              <o:lock v:ext="edit" verticies="t"/>
            </v:shape>
            <v:shape id="modem" o:spid="_x0000_s1041" style="position:absolute;left:50261;top:17379;width:2832;height:1295;rotation:27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99sEA&#10;AADcAAAADwAAAGRycy9kb3ducmV2LnhtbERPTWsCMRC9C/0PYQreNKlCka1RSouiJ3G7PfQ2bsbd&#10;xc1kSaKu/94UBG/zeJ8zX/a2FRfyoXGs4W2sQBCXzjRcaSh+VqMZiBCRDbaOScONAiwXL4M5ZsZd&#10;eU+XPFYihXDIUEMdY5dJGcqaLIax64gTd3TeYkzQV9J4vKZw28qJUu/SYsOpocaOvmoqT/nZarCH&#10;Li/XcqN2fyf13YTi129ppfXwtf/8ABGpj0/xw70xaf50Cv/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o/fbBAAAA3AAAAA8AAAAAAAAAAAAAAAAAmAIAAGRycy9kb3du&#10;cmV2LnhtbFBLBQYAAAAABAAEAPUAAACGAwAAAAA=&#10;" adj="0,,0" path="m,5152l2941,,18625,r2975,5152l21600,21600,,21600,,5152xem,5251r21600,m1961,11791r,2477l2806,14268r,-2477l1961,11791xem3685,11791r,2477l4530,14268r,-2477l3685,11791xem5408,11791r,2477l6254,14268r,-2477l5408,11791xem7132,11791r,2477l7977,14268r,-2477l7132,11791xe" fillcolor="silver">
              <v:stroke joinstyle="miter"/>
              <v:formulas/>
              <v:path o:extrusionok="f" o:connecttype="custom" o:connectlocs="0,30900;38610,0;244513,0;283569,30900;283569,129551;0,129551;141785,0;141785,129551;0,80226;283569,80226" o:connectangles="0,0,0,0,0,0,0,0,0,0" textboxrect="400,22400,21200,30000"/>
              <o:lock v:ext="edit" verticies="t"/>
            </v:shape>
            <v:shape id="PC" o:spid="_x0000_s1050" style="position:absolute;left:13;top:80498;width:4457;height:1601;rotation: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sxcIA&#10;AADcAAAADwAAAGRycy9kb3ducmV2LnhtbERPS4vCMBC+C/6HMIK3NVFW0WoUkV10QQ8+Dh6HZmyL&#10;zaQ0Wa3+erOw4G0+vufMFo0txY1qXzjW0O8pEMSpMwVnGk7H748xCB+QDZaOScODPCzm7dYME+Pu&#10;vKfbIWQihrBPUEMeQpVI6dOcLPqeq4gjd3G1xRBhnUlT4z2G21IOlBpJiwXHhhwrWuWUXg+/VsPu&#10;Z6jWk6+tas6Ff4zXw763z1LrbqdZTkEEasJb/O/emDj/cwB/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OzFwgAAANwAAAAPAAAAAAAAAAAAAAAAAJgCAABkcnMvZG93&#10;bnJldi54bWxQSwUGAAAAAAQABAD1AAAAhwMAAAAA&#10;" adj="0,,0" path="m21600,10851l21600,,10823,,,,,10919r,8409l5924,19328r570,2272l10663,21600r4671,l15904,19328r5696,l21600,10851xem15904,19328r957,-4578l19367,14750r,-11291l2461,3459r,11291l4967,14750r957,4409m15904,19328r957,-4578l2461,14750e" fillcolor="#5a5a5a [2109]">
              <v:fill color2="#5a5a5a [2109]" focusposition=".5,.5" focussize="" focus="100%" type="gradientRadial">
                <o:fill v:ext="view" type="gradientCenter"/>
              </v:fill>
              <v:stroke joinstyle="miter"/>
              <v:formulas/>
              <v:path o:extrusionok="f" o:connecttype="custom" o:connectlocs="0,0;295125,0;590250,0;590250,93565;295125,187129;0,93565" o:connectangles="0,0,0,0,0,0" textboxrect="2802,3891,19065,14250"/>
              <o:lock v:ext="edit" verticies="t"/>
            </v:shape>
            <v:rect id="Rectangle 146" o:spid="_x0000_s1051" alt="Дуб" style="position:absolute;left:15970;top:68700;width:9328;height:4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+ccQA&#10;AADcAAAADwAAAGRycy9kb3ducmV2LnhtbERPS2sCMRC+C/6HMEJvmrW1IqtRpNjiqQ8fqLdxM+5u&#10;u5ksSarrvzeFgrf5+J4zmTWmEmdyvrSsoN9LQBBnVpecK9isX7sjED4ga6wsk4IreZhN260Jptpe&#10;+IvOq5CLGMI+RQVFCHUqpc8KMuh7tiaO3Mk6gyFCl0vt8BLDTSUfk2QoDZYcGwqs6aWg7Gf1axQs&#10;dke9qN72jr7fP7d19nzYfDQHpR46zXwMIlAT7uJ/91LH+YMn+HsmX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fnHEAAAA3AAAAA8AAAAAAAAAAAAAAAAAmAIAAGRycy9k&#10;b3ducmV2LnhtbFBLBQYAAAAABAAEAPUAAACJAwAAAAA=&#10;">
              <v:fill r:id="rId11" o:title="Дуб" recolor="t" type="tile"/>
            </v:rect>
            <v:group id="Group 164" o:spid="_x0000_s1069" style="position:absolute;left:39989;top:21720;width:11449;height:6871;rotation:270" coordorigin="4853,10118" coordsize="128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rect id="Rectangle 165" o:spid="_x0000_s1070" alt="Дуб" style="position:absolute;left:4853;top:10118;width:1288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0zcIA&#10;AADcAAAADwAAAGRycy9kb3ducmV2LnhtbERPPWvDMBDdC/kP4gLdGtkenOJGNqUQKIQOTUrpeLUu&#10;tol1ciQ1tv99FQhku8f7vE01mV5cyPnOsoJ0lYAgrq3uuFHwddg+PYPwAVljb5kUzOShKhcPGyy0&#10;HfmTLvvQiBjCvkAFbQhDIaWvWzLoV3YgjtzROoMhQtdI7XCM4aaXWZLk0mDHsaHFgd5aqk/7P6Ng&#10;cD9u9pQn3x/5zhxkut75869Sj8vp9QVEoCncxTf3u47z8wyuz8QL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XTNwgAAANwAAAAPAAAAAAAAAAAAAAAAAJgCAABkcnMvZG93&#10;bnJldi54bWxQSwUGAAAAAAQABAD1AAAAhwMAAAAA&#10;">
                <v:fill r:id="rId11" o:title="Дуб" recolor="t" type="tile"/>
              </v:re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66" o:spid="_x0000_s1071" type="#_x0000_t84" alt="Дуб" style="position:absolute;left:4981;top:10626;width:385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4j8MA&#10;AADcAAAADwAAAGRycy9kb3ducmV2LnhtbERPTWvCQBC9F/wPywi96UZjpaSuokKLSEGMPXgcstNs&#10;MDsbs1uN/94VhN7m8T5ntuhsLS7U+sqxgtEwAUFcOF1xqeDn8Dl4B+EDssbaMSm4kYfFvPcyw0y7&#10;K+/pkodSxBD2GSowITSZlL4wZNEPXUMcuV/XWgwRtqXULV5juK3lOEmm0mLFscFgQ2tDxSn/swp2&#10;7vsr3SbmaFdvZxpN0vXqWOVKvfa75QeIQF34Fz/dGx3nT1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B4j8MAAADcAAAADwAAAAAAAAAAAAAAAACYAgAAZHJzL2Rv&#10;d25yZXYueG1sUEsFBgAAAAAEAAQA9QAAAIgDAAAAAA==&#10;">
                <v:fill r:id="rId11" o:title="Дуб" recolor="t" type="tile"/>
              </v:shape>
              <v:shape id="AutoShape 167" o:spid="_x0000_s1072" type="#_x0000_t84" alt="Дуб" style="position:absolute;left:5624;top:10626;width:385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g+8MA&#10;AADcAAAADwAAAGRycy9kb3ducmV2LnhtbERPS2vCQBC+F/oflin0VjepDyS6hipURAQxevA4ZMds&#10;MDubZrea/vuuUOhtPr7nzPPeNuJGna8dK0gHCQji0umaKwWn4+fbFIQPyBobx6Tghzzki+enOWba&#10;3flAtyJUIoawz1CBCaHNpPSlIYt+4FriyF1cZzFE2FVSd3iP4baR70kykRZrjg0GW1oZKq/Ft1Ww&#10;d7v1cJuYs12OvygdDVfLc10o9frSf8xABOrDv/jPvdFx/mQEj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ng+8MAAADcAAAADwAAAAAAAAAAAAAAAACYAgAAZHJzL2Rv&#10;d25yZXYueG1sUEsFBgAAAAAEAAQA9QAAAIgDAAAAAA==&#10;">
                <v:fill r:id="rId11" o:title="Дуб" recolor="t" type="tile"/>
              </v:shape>
            </v:group>
            <v:group id="Group 168" o:spid="_x0000_s1073" style="position:absolute;left:22857;top:21720;width:11449;height:6871;rotation:270" coordorigin="4853,10118" coordsize="128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rect id="Rectangle 169" o:spid="_x0000_s1074" alt="Дуб" style="position:absolute;left:4853;top:10118;width:1288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yzsIA&#10;AADcAAAADwAAAGRycy9kb3ducmV2LnhtbERPTWvCQBC9F/oflin01mz0sEqaVaRQKEgPRpEep9lp&#10;EszOprurJv/eFQq9zeN9TrkebS8u5EPnWMMsy0EQ18503Gg47N9fliBCRDbYOyYNEwVYrx4fSiyM&#10;u/KOLlVsRArhUKCGNsahkDLULVkMmRuIE/fjvMWYoG+k8XhN4baX8zxX0mLHqaHFgd5aqk/V2WoY&#10;/JefAqn8+Km2di9ni234/db6+WncvIKINMZ/8Z/7w6T5SsH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nLOwgAAANwAAAAPAAAAAAAAAAAAAAAAAJgCAABkcnMvZG93&#10;bnJldi54bWxQSwUGAAAAAAQABAD1AAAAhwMAAAAA&#10;">
                <v:fill r:id="rId11" o:title="Дуб" recolor="t" type="tile"/>
              </v:rect>
              <v:shape id="AutoShape 170" o:spid="_x0000_s1075" type="#_x0000_t84" alt="Дуб" style="position:absolute;left:4981;top:10626;width:385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+jMQA&#10;AADcAAAADwAAAGRycy9kb3ducmV2LnhtbERPTWvCQBC9F/wPyxS81U1qtZK6BhWUUgQx9eBxyE6z&#10;odnZNLtq+u+7BcHbPN7nzPPeNuJCna8dK0hHCQji0umaKwXHz83TDIQPyBobx6Tglzzki8HDHDPt&#10;rnygSxEqEUPYZ6jAhNBmUvrSkEU/ci1x5L5cZzFE2FVSd3iN4baRz0kylRZrjg0GW1obKr+Ls1Ww&#10;d7vt+CMxJ7ua/FD6Ml6vTnWh1PCxX76BCNSHu/jmftdx/vQV/p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rfozEAAAA3AAAAA8AAAAAAAAAAAAAAAAAmAIAAGRycy9k&#10;b3ducmV2LnhtbFBLBQYAAAAABAAEAPUAAACJAwAAAAA=&#10;">
                <v:fill r:id="rId11" o:title="Дуб" recolor="t" type="tile"/>
              </v:shape>
              <v:shape id="AutoShape 171" o:spid="_x0000_s1076" type="#_x0000_t84" alt="Дуб" style="position:absolute;left:5624;top:10626;width:385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q/sYA&#10;AADcAAAADwAAAGRycy9kb3ducmV2LnhtbESPT2vCQBDF7wW/wzJCb3Xjn0qJrqJCS5FCaerB45Ad&#10;s8HsbJrdavz2zqHQ2wzvzXu/Wa5736gLdbEObGA8ykARl8HWXBk4fL8+vYCKCdliE5gM3CjCejV4&#10;WGJuw5W/6FKkSkkIxxwNuJTaXOtYOvIYR6ElFu0UOo9J1q7StsOrhPtGT7Jsrj3WLA0OW9o5Ks/F&#10;rzfwGT7epvvMHf32+YfGs+lue6wLYx6H/WYBKlGf/s1/1+9W8OdCK8/IB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Tq/sYAAADcAAAADwAAAAAAAAAAAAAAAACYAgAAZHJz&#10;L2Rvd25yZXYueG1sUEsFBgAAAAAEAAQA9QAAAIsDAAAAAA==&#10;">
                <v:fill r:id="rId11" o:title="Дуб" recolor="t" type="tile"/>
              </v:shape>
            </v:group>
            <v:rect id="Rectangle 206" o:spid="_x0000_s1111" style="position:absolute;left:39256;top:84207;width:11004;height:1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NSMUA&#10;AADcAAAADwAAAGRycy9kb3ducmV2LnhtbESPQWsCMRSE74X+h/AK3mq2lpayGqUVrAX10FX0+ty8&#10;7i4mL8smavz3Rih4HGbmG2Y0idaIE3W+cazgpZ+BIC6dbrhSsFnPnj9A+ICs0TgmBRfyMBk/Poww&#10;1+7Mv3QqQiUShH2OCuoQ2lxKX9Zk0fddS5y8P9dZDEl2ldQdnhPcGjnIsndpseG0UGNL05rKQ3G0&#10;CvZmsV1/Xd6+D/PYYFya+W5ldkr1nuLnEESgGO7h//aPVjDIXuF2Jh0B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o1IxQAAANwAAAAPAAAAAAAAAAAAAAAAAJgCAABkcnMv&#10;ZG93bnJldi54bWxQSwUGAAAAAAQABAD1AAAAigMAAAAA&#10;" fillcolor="#d8d8d8 [2732]"/>
            <v:rect id="Rectangle 207" o:spid="_x0000_s1112" style="position:absolute;left:-1279;top:6346;width:5372;height:179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Z5MMA&#10;AADcAAAADwAAAGRycy9kb3ducmV2LnhtbESPT4vCMBTE74LfITzBi2i6RUSqUUQQdBEW/1y8PZpn&#10;U2xeSpOt9dtvBGGPw8z8hlmuO1uJlhpfOlbwNUlAEOdOl1wouF524zkIH5A1Vo5JwYs8rFf93hIz&#10;7Z58ovYcChEh7DNUYEKoMyl9bsiin7iaOHp311gMUTaF1A0+I9xWMk2SmbRYclwwWNPWUP44/1oF&#10;ctSNbt+t9jOTPg6v9vjj3UEqNRx0mwWIQF34D3/ae60gTabwP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HZ5MMAAADcAAAADwAAAAAAAAAAAAAAAACYAgAAZHJzL2Rv&#10;d25yZXYueG1sUEsFBgAAAAAEAAQA9QAAAIgDAAAAAA==&#10;" fillcolor="#76923c [2406]"/>
            <v:rect id="Rectangle 208" o:spid="_x0000_s1113" style="position:absolute;left:14999;top:84207;width:10922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wp8UA&#10;AADcAAAADwAAAGRycy9kb3ducmV2LnhtbESPQWsCMRSE7wX/Q3hCbzWrYCmrWVHBWmh7qIp7fW6e&#10;u4vJy7JJNf77plDocZiZb5j5IlojrtT71rGC8SgDQVw53XKt4LDfPL2A8AFZo3FMCu7kYVEMHuaY&#10;a3fjL7ruQi0ShH2OCpoQulxKXzVk0Y9cR5y8s+sthiT7WuoebwlujZxk2bO02HJaaLCjdUPVZfdt&#10;FZzM+3G/uk9fL9vYYvww2/LTlEo9DuNyBiJQDP/hv/abVjDJpvB7Jh0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7CnxQAAANwAAAAPAAAAAAAAAAAAAAAAAJgCAABkcnMv&#10;ZG93bnJldi54bWxQSwUGAAAAAAQABAD1AAAAigMAAAAA&#10;" fillcolor="#d8d8d8 [2732]"/>
            <v:shape id="AutoShape 209" o:spid="_x0000_s1114" style="position:absolute;left:15970;top:84207;width:2312;height:151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aY8UA&#10;AADcAAAADwAAAGRycy9kb3ducmV2LnhtbESPQWvCQBSE70L/w/IKvelucxCJrlJaLEIOpVbQ4yP7&#10;kk2bfZtmVxP/fVcQehxm5htmtRldKy7Uh8azhueZAkFcetNwreHwtZ0uQISIbLD1TBquFGCzfpis&#10;MDd+4E+67GMtEoRDjhpsjF0uZSgtOQwz3xEnr/K9w5hkX0vT45DgrpWZUnPpsOG0YLGjV0vlz/7s&#10;NFRcFMfv7dtHVbxfs6M6/drFgFo/PY4vSxCRxvgfvrd3RkOm5nA7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BpjxQAAANwAAAAPAAAAAAAAAAAAAAAAAJgCAABkcnMv&#10;ZG93bnJldi54bWxQSwUGAAAAAAQABAD1AAAAigMAAAAA&#10;" adj="0,,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<v:stroke joinstyle="miter"/>
              <v:shadow on="t" offset="6pt,6pt"/>
              <v:formulas/>
              <v:path o:connecttype="custom" o:connectlocs="0,0;115561,0;231122,0;231122,56679;231122,113357;115561,113357;0,113357;0,56679" o:connectangles="0,0,0,0,0,0,0,0" textboxrect="7100,10092,14545,13573"/>
              <o:lock v:ext="edit" verticies="t"/>
            </v:shape>
            <v:shape id="AutoShape 210" o:spid="_x0000_s1115" style="position:absolute;left:21298;top:84207;width:2311;height:151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/+MUA&#10;AADcAAAADwAAAGRycy9kb3ducmV2LnhtbESPQUvDQBSE74L/YXmCN7trDlrSbkJRKkIOYivU4yP7&#10;kk2bfRuza5P+e1cQPA4z8w2zLmfXizONofOs4X6hQBDX3nTcavjYb++WIEJENth7Jg0XClAW11dr&#10;zI2f+J3Ou9iKBOGQowYb45BLGWpLDsPCD8TJa/zoMCY5ttKMOCW462Wm1IN02HFasDjQk6X6tPt2&#10;GhquqsNx+/zWVC+X7KA+v+xyQq1vb+bNCkSkOf6H/9qvRkOmHuH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L/4xQAAANwAAAAPAAAAAAAAAAAAAAAAAJgCAABkcnMv&#10;ZG93bnJldi54bWxQSwUGAAAAAAQABAD1AAAAigMAAAAA&#10;" adj="0,,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<v:stroke joinstyle="miter"/>
              <v:shadow on="t" offset="6pt,6pt"/>
              <v:formulas/>
              <v:path o:connecttype="custom" o:connectlocs="0,0;115561,0;231122,0;231122,56679;231122,113357;115561,113357;0,113357;0,56679" o:connectangles="0,0,0,0,0,0,0,0" textboxrect="7100,10092,14545,13573"/>
              <o:lock v:ext="edit" verticies="t"/>
            </v:shape>
            <v:shape id="AutoShape 211" o:spid="_x0000_s1116" style="position:absolute;left:41357;top:84207;width:2312;height:113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risIA&#10;AADcAAAADwAAAGRycy9kb3ducmV2LnhtbERPz2vCMBS+C/sfwhvspok9DOmMIopj0MOYCu74aF6b&#10;avPSNZmt//1yGHj8+H4v16NrxY360HjWMJ8pEMSlNw3XGk7H/XQBIkRkg61n0nCnAOvV02SJufED&#10;f9HtEGuRQjjkqMHG2OVShtKSwzDzHXHiKt87jAn2tTQ9DinctTJT6lU6bDg1WOxoa6m8Hn6dhoqL&#10;4nzZ7z6r4v2endX3j10MqPXL87h5AxFpjA/xv/vDaMhU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yuKwgAAANwAAAAPAAAAAAAAAAAAAAAAAJgCAABkcnMvZG93&#10;bnJldi54bWxQSwUGAAAAAAQABAD1AAAAhwMAAAAA&#10;" adj="0,,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<v:stroke joinstyle="miter"/>
              <v:shadow on="t" offset="6pt,6pt"/>
              <v:formulas/>
              <v:path o:connecttype="custom" o:connectlocs="0,0;115561,0;231122,0;231122,56679;231122,113357;115561,113357;0,113357;0,56679" o:connectangles="0,0,0,0,0,0,0,0" textboxrect="7100,10092,14545,13573"/>
              <o:lock v:ext="edit" verticies="t"/>
            </v:shape>
            <v:shape id="AutoShape 214" o:spid="_x0000_s1119" type="#_x0000_t84" style="position:absolute;left:63216;top:2840;width:2276;height:116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+VsQA&#10;AADcAAAADwAAAGRycy9kb3ducmV2LnhtbESPQWvCQBSE7wX/w/IEb3WTHEqNriKCUApSGj14fGSf&#10;2WD2bchu4+bfu4VCj8PMfMNsdtF2YqTBt44V5MsMBHHtdMuNgsv5+PoOwgdkjZ1jUjCRh9129rLB&#10;UrsHf9NYhUYkCPsSFZgQ+lJKXxuy6JeuJ07ezQ0WQ5JDI/WAjwS3nSyy7E1abDktGOzpYKi+Vz9W&#10;wUl/jkX84vxs4ml1mZqpXV0rpRbzuF+DCBTDf/iv/aEVFHkOv2fS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vlbEAAAA3AAAAA8AAAAAAAAAAAAAAAAAmAIAAGRycy9k&#10;b3ducmV2LnhtbFBLBQYAAAAABAAEAPUAAACJAwAAAAA=&#10;" fillcolor="#d8d8d8 [2732]"/>
            <v:group id="Group 215" o:spid="_x0000_s1120" style="position:absolute;left:60369;top:14338;width:4566;height:7912" coordorigin="9589,4952" coordsize="514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rect id="Rectangle 216" o:spid="_x0000_s1121" alt="Дуб" style="position:absolute;left:9327;top:5214;width:1037;height:51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vt8MA&#10;AADcAAAADwAAAGRycy9kb3ducmV2LnhtbESPQWsCMRSE74X+h/AK3mpWxVJWoxSLYo9qDz2+bt4m&#10;i8nLsonu+u9NQehxmJlvmOV68E5cqYtNYAWTcQGCuAq6YaPg+7R9fQcRE7JGF5gU3CjCevX8tMRS&#10;h54PdD0mIzKEY4kKbEptKWWsLHmM49ASZ68OnceUZWek7rDPcO/ktCjepMeG84LFljaWqvPx4hXM&#10;h43d1T/zX9tuTR2/9sZ9ul6p0cvwsQCRaEj/4Ud7rxVMJzP4O5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Cvt8MAAADcAAAADwAAAAAAAAAAAAAAAACYAgAAZHJzL2Rv&#10;d25yZXYueG1sUEsFBgAAAAAEAAQA9QAAAIgDAAAAAA==&#10;">
                <v:fill r:id="rId11" o:title="Дуб" recolor="t" type="tile"/>
              </v:rect>
              <v:shape id="PC" o:spid="_x0000_s1122" style="position:absolute;left:9457;top:5397;width:890;height:188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4yjsUA&#10;AADcAAAADwAAAGRycy9kb3ducmV2LnhtbESPwWrDMBBE74H8g9hAb4kct5jiRAmhUEgPPsTupbet&#10;tZFNrJWxVNvt10eFQo/DzLxh9sfZdmKkwbeOFWw3CQji2umWjYL36nX9DMIHZI2dY1LwTR6Oh+Vi&#10;j7l2E19oLIMREcI+RwVNCH0upa8bsug3rieO3tUNFkOUg5F6wCnCbSfTJMmkxZbjQoM9vTRU38ov&#10;qyAbu/BGaW0+bXG+/RQf5vRYTUo9rObTDkSgOfyH/9pnrSDdPsHvmXgE5O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jKOxQAAANwAAAAPAAAAAAAAAAAAAAAAAJgCAABkcnMv&#10;ZG93bnJldi54bWxQSwUGAAAAAAQABAD1AAAAigMAAAAA&#10;" adj="0,,0" path="m21600,10851l21600,,10823,,,,,10919r,8409l5924,19328r570,2272l10663,21600r4671,l15904,19328r5696,l21600,10851xem15904,19328r957,-4578l19367,14750r,-11291l2461,3459r,11291l4967,14750r957,4409m15904,19328r957,-4578l2461,14750e" fillcolor="#5a5a5a [2109]">
                <v:fill color2="#5a5a5a [2109]" focusposition=".5,.5" focussize="" focus="100%" type="gradientRadial">
                  <o:fill v:ext="view" type="gradientCenter"/>
                </v:fill>
                <v:stroke joinstyle="miter"/>
                <v:formulas/>
                <v:path o:extrusionok="f" o:connecttype="custom" o:connectlocs="0,0;445,0;890,0;890,94;445,188;0,94" o:connectangles="0,0,0,0,0,0" textboxrect="2791,3906,19076,14247"/>
                <o:lock v:ext="edit" verticies="t"/>
              </v:shape>
            </v:group>
            <v:group id="Group 218" o:spid="_x0000_s1123" style="position:absolute;left:60357;top:22784;width:4578;height:7524" coordorigin="9589,4952" coordsize="514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rect id="Rectangle 219" o:spid="_x0000_s1124" alt="Дуб" style="position:absolute;left:9327;top:5214;width:1037;height:51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ML8MA&#10;AADcAAAADwAAAGRycy9kb3ducmV2LnhtbESPT2sCMRTE74V+h/AEbzWroMjWKGKx2KN/Dj2+bt4m&#10;S5OXZZO667dvBMHjMDO/YVabwTtxpS42gRVMJwUI4iroho2Cy3n/tgQRE7JGF5gU3CjCZv36ssJS&#10;h56PdD0lIzKEY4kKbEptKWWsLHmMk9ASZ68OnceUZWek7rDPcO/krCgW0mPDecFiSztL1e/pzyuY&#10;Dzv7WX/Pf2y7N3X8Ohj34XqlxqNh+w4i0ZCe4Uf7oBXMpgu4n8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cML8MAAADcAAAADwAAAAAAAAAAAAAAAACYAgAAZHJzL2Rv&#10;d25yZXYueG1sUEsFBgAAAAAEAAQA9QAAAIgDAAAAAA==&#10;">
                <v:fill r:id="rId11" o:title="Дуб" recolor="t" type="tile"/>
              </v:rect>
              <v:shape id="PC" o:spid="_x0000_s1125" style="position:absolute;left:9457;top:5397;width:890;height:188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s+cUA&#10;AADcAAAADwAAAGRycy9kb3ducmV2LnhtbESPwWrDMBBE74H8g9hAb4kcF9ziRAmhUEgPPsTupbet&#10;tZFNrJWxVNvt10eFQo/DzLxh9sfZdmKkwbeOFWw3CQji2umWjYL36nX9DMIHZI2dY1LwTR6Oh+Vi&#10;j7l2E19oLIMREcI+RwVNCH0upa8bsug3rieO3tUNFkOUg5F6wCnCbSfTJMmkxZbjQoM9vTRU38ov&#10;qyAbu/BGaW0+bXG+/RQf5vRYTUo9rObTDkSgOfyH/9pnrSDdPsHvmXgE5O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Kz5xQAAANwAAAAPAAAAAAAAAAAAAAAAAJgCAABkcnMv&#10;ZG93bnJldi54bWxQSwUGAAAAAAQABAD1AAAAigMAAAAA&#10;" adj="0,,0" path="m21600,10851l21600,,10823,,,,,10919r,8409l5924,19328r570,2272l10663,21600r4671,l15904,19328r5696,l21600,10851xem15904,19328r957,-4578l19367,14750r,-11291l2461,3459r,11291l4967,14750r957,4409m15904,19328r957,-4578l2461,14750e" fillcolor="#5a5a5a [2109]">
                <v:fill color2="#5a5a5a [2109]" focusposition=".5,.5" focussize="" focus="100%" type="gradientRadial">
                  <o:fill v:ext="view" type="gradientCenter"/>
                </v:fill>
                <v:stroke joinstyle="miter"/>
                <v:formulas/>
                <v:path o:extrusionok="f" o:connecttype="custom" o:connectlocs="0,0;445,0;890,0;890,94;445,188;0,94" o:connectangles="0,0,0,0,0,0" textboxrect="2791,3906,19076,14247"/>
                <o:lock v:ext="edit" verticies="t"/>
              </v:shape>
            </v:group>
            <v:group id="Group 221" o:spid="_x0000_s1126" style="position:absolute;left:60369;top:30880;width:4566;height:8096" coordorigin="9589,4952" coordsize="514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rect id="Rectangle 222" o:spid="_x0000_s1127" alt="Дуб" style="position:absolute;left:9327;top:5214;width:1037;height:51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YXcMA&#10;AADcAAAADwAAAGRycy9kb3ducmV2LnhtbESPQWsCMRSE70L/Q3iF3tysgsWuRikWxR6rPfT4unmb&#10;LCYvyya623/fFAoeh5n5hllvR+/EjfrYBlYwK0oQxHXQLRsFn+f9dAkiJmSNLjAp+KEI283DZI2V&#10;DgN/0O2UjMgQjhUqsCl1lZSxtuQxFqEjzl4Teo8py95I3eOQ4d7JeVk+S48t5wWLHe0s1ZfT1StY&#10;jDt7aL4W37bbmya+H417c4NST4/j6wpEojHdw//to1Ywn73A35l8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iYXcMAAADcAAAADwAAAAAAAAAAAAAAAACYAgAAZHJzL2Rv&#10;d25yZXYueG1sUEsFBgAAAAAEAAQA9QAAAIgDAAAAAA==&#10;">
                <v:fill r:id="rId11" o:title="Дуб" recolor="t" type="tile"/>
              </v:rect>
              <v:shape id="PC" o:spid="_x0000_s1128" style="position:absolute;left:9457;top:5397;width:890;height:188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+MMEA&#10;AADcAAAADwAAAGRycy9kb3ducmV2LnhtbERPTYvCMBC9C/sfwgjeNLWCSNdUZGFBDx5WvXibbWbT&#10;0mZSmthWf/3mIHh8vO/tbrSN6KnzlWMFy0UCgrhwumKj4Hr5nm9A+ICssXFMCh7kYZd/TLaYaTfw&#10;D/XnYEQMYZ+hgjKENpPSFyVZ9AvXEkfuz3UWQ4SdkbrDIYbbRqZJspYWK44NJbb0VVJRn+9Wwbpv&#10;wpHSwvza06F+nm5mv7oMSs2m4/4TRKAxvMUv90ErSNM4P5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p/jDBAAAA3AAAAA8AAAAAAAAAAAAAAAAAmAIAAGRycy9kb3du&#10;cmV2LnhtbFBLBQYAAAAABAAEAPUAAACGAwAAAAA=&#10;" adj="0,,0" path="m21600,10851l21600,,10823,,,,,10919r,8409l5924,19328r570,2272l10663,21600r4671,l15904,19328r5696,l21600,10851xem15904,19328r957,-4578l19367,14750r,-11291l2461,3459r,11291l4967,14750r957,4409m15904,19328r957,-4578l2461,14750e" fillcolor="#5a5a5a [2109]">
                <v:fill color2="#5a5a5a [2109]" focusposition=".5,.5" focussize="" focus="100%" type="gradientRadial">
                  <o:fill v:ext="view" type="gradientCenter"/>
                </v:fill>
                <v:stroke joinstyle="miter"/>
                <v:formulas/>
                <v:path o:extrusionok="f" o:connecttype="custom" o:connectlocs="0,0;445,0;890,0;890,94;445,188;0,94" o:connectangles="0,0,0,0,0,0" textboxrect="2791,3906,19076,14247"/>
                <o:lock v:ext="edit" verticies="t"/>
              </v:shape>
            </v:group>
            <v:group id="Group 224" o:spid="_x0000_s1129" style="position:absolute;left:60395;top:39738;width:4565;height:7334" coordorigin="9589,4952" coordsize="514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rect id="Rectangle 225" o:spid="_x0000_s1130" alt="Дуб" style="position:absolute;left:9327;top:5214;width:1037;height:51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AkcMA&#10;AADcAAAADwAAAGRycy9kb3ducmV2LnhtbESPwWrDMBBE74X+g9hCb7UcQ0pxooSQkpIcm+aQ48Za&#10;SybSylhq7P59FSj0OMzMG2a5nrwTNxpiF1jBrChBEDdBd2wUnL52L28gYkLW6AKTgh+KsF49Piyx&#10;1mHkT7odkxEZwrFGBTalvpYyNpY8xiL0xNlrw+AxZTkYqQccM9w7WZXlq/TYcV6w2NPWUnM9fnsF&#10;82lrP9rz/GL7nWnjYW/cuxuVen6aNgsQiab0H/5r77WCqqrgfiYf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DAkcMAAADcAAAADwAAAAAAAAAAAAAAAACYAgAAZHJzL2Rv&#10;d25yZXYueG1sUEsFBgAAAAAEAAQA9QAAAIgDAAAAAA==&#10;">
                <v:fill r:id="rId11" o:title="Дуб" recolor="t" type="tile"/>
              </v:rect>
              <v:shape id="PC" o:spid="_x0000_s1131" style="position:absolute;left:9457;top:5397;width:890;height:188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gR8UA&#10;AADcAAAADwAAAGRycy9kb3ducmV2LnhtbESPQWvCQBSE7wX/w/IK3uqmCUiJriIFwR5yqPbi7Zl9&#10;3Q1m34bsNon99d2C4HGYmW+Y9XZyrRioD41nBa+LDARx7XXDRsHXaf/yBiJEZI2tZ1JwowDbzexp&#10;jaX2I3/ScIxGJAiHEhXYGLtSylBbchgWviNO3rfvHcYkeyN1j2OCu1bmWbaUDhtOCxY7erdUX48/&#10;TsFyaOMH5bW5uOpw/a3OZlecRqXmz9NuBSLSFB/he/ugFeR5Af9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2BHxQAAANwAAAAPAAAAAAAAAAAAAAAAAJgCAABkcnMv&#10;ZG93bnJldi54bWxQSwUGAAAAAAQABAD1AAAAigMAAAAA&#10;" adj="0,,0" path="m21600,10851l21600,,10823,,,,,10919r,8409l5924,19328r570,2272l10663,21600r4671,l15904,19328r5696,l21600,10851xem15904,19328r957,-4578l19367,14750r,-11291l2461,3459r,11291l4967,14750r957,4409m15904,19328r957,-4578l2461,14750e" fillcolor="#5a5a5a [2109]">
                <v:fill color2="#5a5a5a [2109]" focusposition=".5,.5" focussize="" focus="100%" type="gradientRadial">
                  <o:fill v:ext="view" type="gradientCenter"/>
                </v:fill>
                <v:stroke joinstyle="miter"/>
                <v:formulas/>
                <v:path o:extrusionok="f" o:connecttype="custom" o:connectlocs="0,0;445,0;890,0;890,94;445,188;0,94" o:connectangles="0,0,0,0,0,0" textboxrect="2791,3906,19076,14247"/>
                <o:lock v:ext="edit" verticies="t"/>
              </v:shape>
            </v:group>
            <v:group id="Group 227" o:spid="_x0000_s1132" style="position:absolute;left:60395;top:47714;width:4565;height:7169" coordorigin="9589,4952" coordsize="514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rect id="Rectangle 228" o:spid="_x0000_s1133" alt="Дуб" style="position:absolute;left:9327;top:5214;width:1037;height:51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Y5cMA&#10;AADcAAAADwAAAGRycy9kb3ducmV2LnhtbESPwWrDMBBE74X+g9hCb40cg0twooSQkpIem+TQ49Za&#10;SybSylhq7P59VQjkOMzMG2a1mbwTVxpiF1jBfFaAIG6C7tgoOJ/2LwsQMSFrdIFJwS9F2KwfH1ZY&#10;6zDyJ12PyYgM4VijAptSX0sZG0se4yz0xNlrw+AxZTkYqQccM9w7WRbFq/TYcV6w2NPOUnM5/ngF&#10;1bSz7+1X9W37vWnjx8G4Nzcq9fw0bZcgEk3pHr61D1pBWVbwfy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lY5cMAAADcAAAADwAAAAAAAAAAAAAAAACYAgAAZHJzL2Rv&#10;d25yZXYueG1sUEsFBgAAAAAEAAQA9QAAAIgDAAAAAA==&#10;">
                <v:fill r:id="rId11" o:title="Дуб" recolor="t" type="tile"/>
              </v:rect>
              <v:shape id="PC" o:spid="_x0000_s1134" style="position:absolute;left:9457;top:5397;width:890;height:188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D38UA&#10;AADcAAAADwAAAGRycy9kb3ducmV2LnhtbESPwWrDMBBE74X8g9hAbrVcB0xxrYRQCKSHHGr30tvW&#10;2som1spYiu3m66NCocdhZt4w5X6xvZho9J1jBU9JCoK4cbpjo+CjPj4+g/ABWWPvmBT8kIf9bvVQ&#10;YqHdzO80VcGICGFfoII2hKGQ0jctWfSJG4ij9+1GiyHK0Ug94hzhtpdZmubSYsdxocWBXltqLtXV&#10;KsinPrxR1pgvez5dbudPc9jWs1Kb9XJ4ARFoCf/hv/ZJK8i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MPfxQAAANwAAAAPAAAAAAAAAAAAAAAAAJgCAABkcnMv&#10;ZG93bnJldi54bWxQSwUGAAAAAAQABAD1AAAAigMAAAAA&#10;" adj="0,,0" path="m21600,10851l21600,,10823,,,,,10919r,8409l5924,19328r570,2272l10663,21600r4671,l15904,19328r5696,l21600,10851xem15904,19328r957,-4578l19367,14750r,-11291l2461,3459r,11291l4967,14750r957,4409m15904,19328r957,-4578l2461,14750e" fillcolor="#5a5a5a [2109]">
                <v:fill color2="#5a5a5a [2109]" focusposition=".5,.5" focussize="" focus="100%" type="gradientRadial">
                  <o:fill v:ext="view" type="gradientCenter"/>
                </v:fill>
                <v:stroke joinstyle="miter"/>
                <v:formulas/>
                <v:path o:extrusionok="f" o:connecttype="custom" o:connectlocs="0,0;445,0;890,0;890,94;445,188;0,94" o:connectangles="0,0,0,0,0,0" textboxrect="2791,3906,19076,14247"/>
                <o:lock v:ext="edit" verticies="t"/>
              </v:shape>
            </v:group>
            <v:shape id="chair1" o:spid="_x0000_s1152" alt="Гранит" style="position:absolute;left:55880;top:49479;width:4540;height:341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/5i8cA&#10;AADcAAAADwAAAGRycy9kb3ducmV2LnhtbESPT2vCQBTE7wW/w/KE3urGkAaNrtJKpR5Ki38QvD2z&#10;zySYfRuyq0m/fbdQ6HGYmd8w82VvanGn1lWWFYxHEQji3OqKCwWH/fppAsJ5ZI21ZVLwTQ6Wi8HD&#10;HDNtO97SfecLESDsMlRQet9kUrq8JINuZBvi4F1sa9AH2RZSt9gFuKllHEWpNFhxWCixoVVJ+XV3&#10;MwpeT/HXmD4v729d+pHy82ozPZ4TpR6H/csMhKfe/4f/2hutIE4S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/+YvHAAAA3AAAAA8AAAAAAAAAAAAAAAAAmAIAAGRy&#10;cy9kb3ducmV2LnhtbFBLBQYAAAAABAAEAPUAAACMAw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>
              <v:fill r:id="rId10" o:title="Гранит" recolor="t" type="tile"/>
              <v:stroke joinstyle="miter"/>
              <v:shadow on="t" offset="6pt,6pt"/>
              <v:formulas/>
              <v:path o:extrusionok="f" o:connecttype="custom" o:connectlocs="170486,0;340972,170675;170486,341350;0,170675" o:connectangles="0,0,0,0" textboxrect="1593,7848,20317,17575"/>
              <o:lock v:ext="edit" verticies="t"/>
            </v:shape>
            <v:shape id="chair1" o:spid="_x0000_s1153" alt="Гранит" style="position:absolute;left:56296;top:41024;width:3708;height:3422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cEMcA&#10;AADcAAAADwAAAGRycy9kb3ducmV2LnhtbESPT2vCQBTE7wW/w/IEb3Vj0KCpq1ip1ENR/IPg7TX7&#10;TILZtyG7Nem37xYKPQ4z8xtmvuxMJR7UuNKygtEwAkGcWV1yruB82jxPQTiPrLGyTAq+ycFy0Xua&#10;Y6ptywd6HH0uAoRdigoK7+tUSpcVZNANbU0cvJttDPogm1zqBtsAN5WMoyiRBksOCwXWtC4oux+/&#10;jILXa7wf0e72/tYmHwlP1tvZ5XOs1KDfrV5AeOr8f/ivvdUK4vEE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zXBDHAAAA3AAAAA8AAAAAAAAAAAAAAAAAmAIAAGRy&#10;cy9kb3ducmV2LnhtbFBLBQYAAAAABAAEAPUAAACMAw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>
              <v:fill r:id="rId10" o:title="Гранит" recolor="t" type="tile"/>
              <v:stroke joinstyle="miter"/>
              <v:shadow on="t" offset="6pt,6pt"/>
              <v:formulas/>
              <v:path o:extrusionok="f" o:connecttype="custom" o:connectlocs="171386,0;342771,171119;171386,342238;0,171119" o:connectangles="0,0,0,0" textboxrect="1593,7848,20317,17575"/>
              <o:lock v:ext="edit" verticies="t"/>
            </v:shape>
            <v:shape id="chair1" o:spid="_x0000_s1154" alt="Гранит" style="position:absolute;left:55902;top:32789;width:3619;height:3422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CZ8YA&#10;AADcAAAADwAAAGRycy9kb3ducmV2LnhtbESPQWvCQBSE74L/YXlCb3Vj0GCjq7TSogdp0ZaCt2f2&#10;mQSzb0N2a+K/d4WCx2FmvmHmy85U4kKNKy0rGA0jEMSZ1SXnCn6+P56nIJxH1lhZJgVXcrBc9Htz&#10;TLVteUeXvc9FgLBLUUHhfZ1K6bKCDLqhrYmDd7KNQR9kk0vdYBvgppJxFCXSYMlhocCaVgVl5/2f&#10;UfB2iL9G9Hlav7fJNuHJavPyexwr9TToXmcgPHX+Ef5vb7SCeJzA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HCZ8YAAADcAAAADwAAAAAAAAAAAAAAAACYAgAAZHJz&#10;L2Rvd25yZXYueG1sUEsFBgAAAAAEAAQA9QAAAIsDAAAAAA=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>
              <v:fill r:id="rId10" o:title="Гранит" recolor="t" type="tile"/>
              <v:stroke joinstyle="miter"/>
              <v:shadow on="t" offset="6pt,6pt"/>
              <v:formulas/>
              <v:path o:extrusionok="f" o:connecttype="custom" o:connectlocs="170486,0;340972,171119;170486,342238;0,171119" o:connectangles="0,0,0,0" textboxrect="1593,7848,20317,17575"/>
              <o:lock v:ext="edit" verticies="t"/>
            </v:shape>
            <v:shape id="chair1" o:spid="_x0000_s1155" alt="Гранит" style="position:absolute;left:55569;top:25121;width:4286;height:3422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n/McA&#10;AADcAAAADwAAAGRycy9kb3ducmV2LnhtbESPT2vCQBTE7wW/w/KE3nRjsFFTV7HSUg+i+IdCb6/Z&#10;ZxLMvg3ZrUm/fbcg9DjMzG+Y+bIzlbhR40rLCkbDCARxZnXJuYLz6W0wBeE8ssbKMin4IQfLRe9h&#10;jqm2LR/odvS5CBB2KSoovK9TKV1WkEE3tDVx8C62MeiDbHKpG2wD3FQyjqJEGiw5LBRY07qg7Hr8&#10;NgpePuP9iHaX99c22Sb8tN7MPr7GSj32u9UzCE+d/w/f2xutIB5P4O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Z/zHAAAA3AAAAA8AAAAAAAAAAAAAAAAAmAIAAGRy&#10;cy9kb3ducmV2LnhtbFBLBQYAAAAABAAEAPUAAACMAw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>
              <v:fill r:id="rId10" o:title="Гранит" recolor="t" type="tile"/>
              <v:stroke joinstyle="miter"/>
              <v:shadow on="t" offset="6pt,6pt"/>
              <v:formulas/>
              <v:path o:extrusionok="f" o:connecttype="custom" o:connectlocs="170486,0;340972,171119;170486,342238;0,171119" o:connectangles="0,0,0,0" textboxrect="1593,7848,20317,17575"/>
              <o:lock v:ext="edit" verticies="t"/>
            </v:shape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AutoShape 256" o:spid="_x0000_s1161" type="#_x0000_t73" style="position:absolute;left:63416;top:2555;width:1547;height:1475;rotation:195093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dGccA&#10;AADcAAAADwAAAGRycy9kb3ducmV2LnhtbESPQWvCQBSE7wX/w/KE3upGYyVEVxGlpUKRaot6fGSf&#10;STT7NmQ3mv77bqHQ4zAz3zCzRWcqcaPGlZYVDAcRCOLM6pJzBV+fL08JCOeRNVaWScE3OVjMew8z&#10;TLW9845ue5+LAGGXooLC+zqV0mUFGXQDWxMH72wbgz7IJpe6wXuAm0qOomgiDZYcFgqsaVVQdt23&#10;RkGixx+n1+2mXr5fd+vJpY2358NRqcd+t5yC8NT5//Bf+00rGD3H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i3RnHAAAA3AAAAA8AAAAAAAAAAAAAAAAAmAIAAGRy&#10;cy9kb3ducmV2LnhtbFBLBQYAAAAABAAEAPUAAACMAwAAAAA=&#10;" fillcolor="yellow" strokecolor="#0d0d0d [3069]"/>
            <v:rect id="Rectangle 258" o:spid="_x0000_s1163" style="position:absolute;left:1099;top:30308;width:2368;height:1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Txb8A&#10;AADcAAAADwAAAGRycy9kb3ducmV2LnhtbESPzQrCMBCE74LvEFbwpqmCotUoIihS8ODPAyzN9geb&#10;TWmirW9vBMHjMDPfMOttZyrxosaVlhVMxhEI4tTqknMF99thtADhPLLGyjIpeJOD7abfW2OsbcsX&#10;el19LgKEXYwKCu/rWEqXFmTQjW1NHLzMNgZ9kE0udYNtgJtKTqNoLg2WHBYKrGlfUPq4Po2CrE0X&#10;nBz3LVl39+dlluhDgkoNB91uBcJT5//hX/ukFUxnM/ieCU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j5PFvwAAANwAAAAPAAAAAAAAAAAAAAAAAJgCAABkcnMvZG93bnJl&#10;di54bWxQSwUGAAAAAAQABAD1AAAAhAMAAAAA&#10;" filled="f" strokecolor="#1c1a10 [334]" strokeweight="1.5pt"/>
            <v:group id="Group 168" o:spid="_x0000_s1172" style="position:absolute;left:22238;top:39134;width:12002;height:7557;rotation:270" coordorigin="4853,10118" coordsize="128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rect id="Rectangle 169" o:spid="_x0000_s1173" alt="Дуб" style="position:absolute;left:4853;top:10118;width:1288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yzsIA&#10;AADcAAAADwAAAGRycy9kb3ducmV2LnhtbERPTWvCQBC9F/oflin01mz0sEqaVaRQKEgPRpEep9lp&#10;EszOprurJv/eFQq9zeN9TrkebS8u5EPnWMMsy0EQ18503Gg47N9fliBCRDbYOyYNEwVYrx4fSiyM&#10;u/KOLlVsRArhUKCGNsahkDLULVkMmRuIE/fjvMWYoG+k8XhN4baX8zxX0mLHqaHFgd5aqk/V2WoY&#10;/JefAqn8+Km2di9ni234/db6+WncvIKINMZ/8Z/7w6T5SsH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nLOwgAAANwAAAAPAAAAAAAAAAAAAAAAAJgCAABkcnMvZG93&#10;bnJldi54bWxQSwUGAAAAAAQABAD1AAAAhwMAAAAA&#10;">
                <v:fill r:id="rId11" o:title="Дуб" recolor="t" type="tile"/>
              </v:rect>
              <v:shape id="AutoShape 170" o:spid="_x0000_s1174" type="#_x0000_t84" alt="Дуб" style="position:absolute;left:4981;top:10626;width:385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+jMQA&#10;AADcAAAADwAAAGRycy9kb3ducmV2LnhtbERPTWvCQBC9F/wPyxS81U1qtZK6BhWUUgQx9eBxyE6z&#10;odnZNLtq+u+7BcHbPN7nzPPeNuJCna8dK0hHCQji0umaKwXHz83TDIQPyBobx6Tglzzki8HDHDPt&#10;rnygSxEqEUPYZ6jAhNBmUvrSkEU/ci1x5L5cZzFE2FVSd3iN4baRz0kylRZrjg0GW1obKr+Ls1Ww&#10;d7vt+CMxJ7ua/FD6Ml6vTnWh1PCxX76BCNSHu/jmftdx/vQV/p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rfozEAAAA3AAAAA8AAAAAAAAAAAAAAAAAmAIAAGRycy9k&#10;b3ducmV2LnhtbFBLBQYAAAAABAAEAPUAAACJAwAAAAA=&#10;">
                <v:fill r:id="rId11" o:title="Дуб" recolor="t" type="tile"/>
              </v:shape>
              <v:shape id="AutoShape 171" o:spid="_x0000_s1175" type="#_x0000_t84" alt="Дуб" style="position:absolute;left:5624;top:10626;width:385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q/sYA&#10;AADcAAAADwAAAGRycy9kb3ducmV2LnhtbESPT2vCQBDF7wW/wzJCb3Xjn0qJrqJCS5FCaerB45Ad&#10;s8HsbJrdavz2zqHQ2wzvzXu/Wa5736gLdbEObGA8ykARl8HWXBk4fL8+vYCKCdliE5gM3CjCejV4&#10;WGJuw5W/6FKkSkkIxxwNuJTaXOtYOvIYR6ElFu0UOo9J1q7StsOrhPtGT7Jsrj3WLA0OW9o5Ks/F&#10;rzfwGT7epvvMHf32+YfGs+lue6wLYx6H/WYBKlGf/s1/1+9W8OdCK8/IB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Tq/sYAAADcAAAADwAAAAAAAAAAAAAAAACYAgAAZHJz&#10;L2Rvd25yZXYueG1sUEsFBgAAAAAEAAQA9QAAAIsDAAAAAA==&#10;">
                <v:fill r:id="rId11" o:title="Дуб" recolor="t" type="tile"/>
              </v:shape>
            </v:group>
            <v:group id="Group 168" o:spid="_x0000_s1176" style="position:absolute;left:39881;top:39309;width:12776;height:7982;rotation:270" coordorigin="4853,10118" coordsize="128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rect id="Rectangle 169" o:spid="_x0000_s1177" alt="Дуб" style="position:absolute;left:4853;top:10118;width:1288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yzsIA&#10;AADcAAAADwAAAGRycy9kb3ducmV2LnhtbERPTWvCQBC9F/oflin01mz0sEqaVaRQKEgPRpEep9lp&#10;EszOprurJv/eFQq9zeN9TrkebS8u5EPnWMMsy0EQ18503Gg47N9fliBCRDbYOyYNEwVYrx4fSiyM&#10;u/KOLlVsRArhUKCGNsahkDLULVkMmRuIE/fjvMWYoG+k8XhN4baX8zxX0mLHqaHFgd5aqk/V2WoY&#10;/JefAqn8+Km2di9ni234/db6+WncvIKINMZ/8Z/7w6T5SsH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nLOwgAAANwAAAAPAAAAAAAAAAAAAAAAAJgCAABkcnMvZG93&#10;bnJldi54bWxQSwUGAAAAAAQABAD1AAAAhwMAAAAA&#10;">
                <v:fill r:id="rId11" o:title="Дуб" recolor="t" type="tile"/>
              </v:rect>
              <v:shape id="AutoShape 170" o:spid="_x0000_s1178" type="#_x0000_t84" alt="Дуб" style="position:absolute;left:4981;top:10626;width:385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+jMQA&#10;AADcAAAADwAAAGRycy9kb3ducmV2LnhtbERPTWvCQBC9F/wPyxS81U1qtZK6BhWUUgQx9eBxyE6z&#10;odnZNLtq+u+7BcHbPN7nzPPeNuJCna8dK0hHCQji0umaKwXHz83TDIQPyBobx6Tglzzki8HDHDPt&#10;rnygSxEqEUPYZ6jAhNBmUvrSkEU/ci1x5L5cZzFE2FVSd3iN4baRz0kylRZrjg0GW1obKr+Ls1Ww&#10;d7vt+CMxJ7ua/FD6Ml6vTnWh1PCxX76BCNSHu/jmftdx/vQV/p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rfozEAAAA3AAAAA8AAAAAAAAAAAAAAAAAmAIAAGRycy9k&#10;b3ducmV2LnhtbFBLBQYAAAAABAAEAPUAAACJAwAAAAA=&#10;">
                <v:fill r:id="rId11" o:title="Дуб" recolor="t" type="tile"/>
              </v:shape>
              <v:shape id="AutoShape 171" o:spid="_x0000_s1179" type="#_x0000_t84" alt="Дуб" style="position:absolute;left:5624;top:10626;width:385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q/sYA&#10;AADcAAAADwAAAGRycy9kb3ducmV2LnhtbESPT2vCQBDF7wW/wzJCb3Xjn0qJrqJCS5FCaerB45Ad&#10;s8HsbJrdavz2zqHQ2wzvzXu/Wa5736gLdbEObGA8ykARl8HWXBk4fL8+vYCKCdliE5gM3CjCejV4&#10;WGJuw5W/6FKkSkkIxxwNuJTaXOtYOvIYR6ElFu0UOo9J1q7StsOrhPtGT7Jsrj3WLA0OW9o5Ks/F&#10;rzfwGT7epvvMHf32+YfGs+lue6wLYx6H/WYBKlGf/s1/1+9W8OdCK8/IB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Tq/sYAAADcAAAADwAAAAAAAAAAAAAAAACYAgAAZHJz&#10;L2Rvd25yZXYueG1sUEsFBgAAAAAEAAQA9QAAAIsDAAAAAA==&#10;">
                <v:fill r:id="rId11" o:title="Дуб" recolor="t" type="tile"/>
              </v:shape>
            </v:group>
            <v:group id="Group 215" o:spid="_x0000_s1180" style="position:absolute;left:60357;top:6553;width:4603;height:7258" coordorigin="9589,4952" coordsize="514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rect id="Rectangle 216" o:spid="_x0000_s1181" alt="Дуб" style="position:absolute;left:9327;top:5214;width:1037;height:51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vt8MA&#10;AADcAAAADwAAAGRycy9kb3ducmV2LnhtbESPQWsCMRSE74X+h/AK3mpWxVJWoxSLYo9qDz2+bt4m&#10;i8nLsonu+u9NQehxmJlvmOV68E5cqYtNYAWTcQGCuAq6YaPg+7R9fQcRE7JGF5gU3CjCevX8tMRS&#10;h54PdD0mIzKEY4kKbEptKWWsLHmM49ASZ68OnceUZWek7rDPcO/ktCjepMeG84LFljaWqvPx4hXM&#10;h43d1T/zX9tuTR2/9sZ9ul6p0cvwsQCRaEj/4Ud7rxVMJzP4O5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Cvt8MAAADcAAAADwAAAAAAAAAAAAAAAACYAgAAZHJzL2Rv&#10;d25yZXYueG1sUEsFBgAAAAAEAAQA9QAAAIgDAAAAAA==&#10;">
                <v:fill r:id="rId11" o:title="Дуб" recolor="t" type="tile"/>
              </v:rect>
              <v:shape id="PC" o:spid="_x0000_s1182" style="position:absolute;left:9457;top:5397;width:890;height:188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4yjsUA&#10;AADcAAAADwAAAGRycy9kb3ducmV2LnhtbESPwWrDMBBE74H8g9hAb4kct5jiRAmhUEgPPsTupbet&#10;tZFNrJWxVNvt10eFQo/DzLxh9sfZdmKkwbeOFWw3CQji2umWjYL36nX9DMIHZI2dY1LwTR6Oh+Vi&#10;j7l2E19oLIMREcI+RwVNCH0upa8bsug3rieO3tUNFkOUg5F6wCnCbSfTJMmkxZbjQoM9vTRU38ov&#10;qyAbu/BGaW0+bXG+/RQf5vRYTUo9rObTDkSgOfyH/9pnrSDdPsHvmXgE5O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jKOxQAAANwAAAAPAAAAAAAAAAAAAAAAAJgCAABkcnMv&#10;ZG93bnJldi54bWxQSwUGAAAAAAQABAD1AAAAigMAAAAA&#10;" adj="0,,0" path="m21600,10851l21600,,10823,,,,,10919r,8409l5924,19328r570,2272l10663,21600r4671,l15904,19328r5696,l21600,10851xem15904,19328r957,-4578l19367,14750r,-11291l2461,3459r,11291l4967,14750r957,4409m15904,19328r957,-4578l2461,14750e" fillcolor="#5a5a5a [2109]">
                <v:fill color2="#5a5a5a [2109]" focusposition=".5,.5" focussize="" focus="100%" type="gradientRadial">
                  <o:fill v:ext="view" type="gradientCenter"/>
                </v:fill>
                <v:stroke joinstyle="miter"/>
                <v:formulas/>
                <v:path o:extrusionok="f" o:connecttype="custom" o:connectlocs="0,0;445,0;890,0;890,94;445,188;0,94" o:connectangles="0,0,0,0,0,0" textboxrect="2791,3906,19076,14247"/>
                <o:lock v:ext="edit" verticies="t"/>
              </v:shape>
            </v:group>
            <v:shape id="chair1" o:spid="_x0000_s1183" alt="Гранит" style="position:absolute;left:56213;top:8151;width:3867;height:3416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Gu8QA&#10;AADcAAAADwAAAGRycy9kb3ducmV2LnhtbERPS2vCQBC+F/oflil4qxuDDZq6ShWlHkTxQaG3aXZM&#10;QrOzIbua+O9dodDbfHzPmcw6U4krNa60rGDQj0AQZ1aXnCs4HVevIxDOI2usLJOCGzmYTZ+fJphq&#10;2/KergefixDCLkUFhfd1KqXLCjLo+rYmDtzZNgZ9gE0udYNtCDeVjKMokQZLDg0F1rQoKPs9XIyC&#10;+Xe8G9D2/Llsk03Cb4v1+OtnqFTvpft4B+Gp8//iP/dah/lxAo9nwgV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RrvEAAAA3AAAAA8AAAAAAAAAAAAAAAAAmAIAAGRycy9k&#10;b3ducmV2LnhtbFBLBQYAAAAABAAEAPUAAACJAw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>
              <v:fill r:id="rId10" o:title="Гранит" recolor="t" type="tile"/>
              <v:stroke joinstyle="miter"/>
              <v:shadow on="t" offset="6pt,6pt"/>
              <v:formulas/>
              <v:path o:extrusionok="f" o:connecttype="custom" o:connectlocs="170486,0;340972,171119;170486,342238;0,171119" o:connectangles="0,0,0,0" textboxrect="1593,7848,20317,17575"/>
              <o:lock v:ext="edit" verticies="t"/>
            </v:shape>
            <v:group id="Group 227" o:spid="_x0000_s1184" style="position:absolute;left:60357;top:55454;width:4603;height:8096" coordorigin="9589,4952" coordsize="514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rect id="Rectangle 228" o:spid="_x0000_s1185" alt="Дуб" style="position:absolute;left:9327;top:5214;width:1037;height:51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Y5cMA&#10;AADcAAAADwAAAGRycy9kb3ducmV2LnhtbESPwWrDMBBE74X+g9hCb40cg0twooSQkpIem+TQ49Za&#10;SybSylhq7P59VQjkOMzMG2a1mbwTVxpiF1jBfFaAIG6C7tgoOJ/2LwsQMSFrdIFJwS9F2KwfH1ZY&#10;6zDyJ12PyYgM4VijAptSX0sZG0se4yz0xNlrw+AxZTkYqQccM9w7WRbFq/TYcV6w2NPOUnM5/ngF&#10;1bSz7+1X9W37vWnjx8G4Nzcq9fw0bZcgEk3pHr61D1pBWVbwfy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lY5cMAAADcAAAADwAAAAAAAAAAAAAAAACYAgAAZHJzL2Rv&#10;d25yZXYueG1sUEsFBgAAAAAEAAQA9QAAAIgDAAAAAA==&#10;">
                <v:fill r:id="rId11" o:title="Дуб" recolor="t" type="tile"/>
              </v:rect>
              <v:shape id="PC" o:spid="_x0000_s1186" style="position:absolute;left:9457;top:5397;width:890;height:188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D38UA&#10;AADcAAAADwAAAGRycy9kb3ducmV2LnhtbESPwWrDMBBE74X8g9hAbrVcB0xxrYRQCKSHHGr30tvW&#10;2som1spYiu3m66NCocdhZt4w5X6xvZho9J1jBU9JCoK4cbpjo+CjPj4+g/ABWWPvmBT8kIf9bvVQ&#10;YqHdzO80VcGICGFfoII2hKGQ0jctWfSJG4ij9+1GiyHK0Ug94hzhtpdZmubSYsdxocWBXltqLtXV&#10;KsinPrxR1pgvez5dbudPc9jWs1Kb9XJ4ARFoCf/hv/ZJK8i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MPfxQAAANwAAAAPAAAAAAAAAAAAAAAAAJgCAABkcnMv&#10;ZG93bnJldi54bWxQSwUGAAAAAAQABAD1AAAAigMAAAAA&#10;" adj="0,,0" path="m21600,10851l21600,,10823,,,,,10919r,8409l5924,19328r570,2272l10663,21600r4671,l15904,19328r5696,l21600,10851xem15904,19328r957,-4578l19367,14750r,-11291l2461,3459r,11291l4967,14750r957,4409m15904,19328r957,-4578l2461,14750e" fillcolor="#5a5a5a [2109]">
                <v:fill color2="#5a5a5a [2109]" focusposition=".5,.5" focussize="" focus="100%" type="gradientRadial">
                  <o:fill v:ext="view" type="gradientCenter"/>
                </v:fill>
                <v:stroke joinstyle="miter"/>
                <v:formulas/>
                <v:path o:extrusionok="f" o:connecttype="custom" o:connectlocs="0,0;445,0;890,0;890,94;445,188;0,94" o:connectangles="0,0,0,0,0,0" textboxrect="2791,3906,19076,14247"/>
                <o:lock v:ext="edit" verticies="t"/>
              </v:shape>
            </v:group>
            <v:shape id="chair1" o:spid="_x0000_s1187" alt="Гранит" style="position:absolute;left:55969;top:57448;width:4858;height:3918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/5i8cA&#10;AADcAAAADwAAAGRycy9kb3ducmV2LnhtbESPT2vCQBTE7wW/w/KE3urGkAaNrtJKpR5Ki38QvD2z&#10;zySYfRuyq0m/fbdQ6HGYmd8w82VvanGn1lWWFYxHEQji3OqKCwWH/fppAsJ5ZI21ZVLwTQ6Wi8HD&#10;HDNtO97SfecLESDsMlRQet9kUrq8JINuZBvi4F1sa9AH2RZSt9gFuKllHEWpNFhxWCixoVVJ+XV3&#10;MwpeT/HXmD4v729d+pHy82ozPZ4TpR6H/csMhKfe/4f/2hutIE4S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/+YvHAAAA3AAAAA8AAAAAAAAAAAAAAAAAmAIAAGRy&#10;cy9kb3ducmV2LnhtbFBLBQYAAAAABAAEAPUAAACMAwAAAAA=&#10;" adj="0,,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>
              <v:fill r:id="rId10" o:title="Гранит" recolor="t" type="tile"/>
              <v:stroke joinstyle="miter"/>
              <v:shadow on="t" offset="6pt,6pt"/>
              <v:formulas/>
              <v:path o:extrusionok="f" o:connecttype="custom" o:connectlocs="170486,0;340972,170675;170486,341350;0,170675" o:connectangles="0,0,0,0" textboxrect="1593,7848,20317,17575"/>
              <o:lock v:ext="edit" verticies="t"/>
            </v:shape>
            <v:shape id="AutoShape 211" o:spid="_x0000_s1188" style="position:absolute;left:45929;top:84207;width:2667;height:113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risIA&#10;AADcAAAADwAAAGRycy9kb3ducmV2LnhtbERPz2vCMBS+C/sfwhvspok9DOmMIopj0MOYCu74aF6b&#10;avPSNZmt//1yGHj8+H4v16NrxY360HjWMJ8pEMSlNw3XGk7H/XQBIkRkg61n0nCnAOvV02SJufED&#10;f9HtEGuRQjjkqMHG2OVShtKSwzDzHXHiKt87jAn2tTQ9DinctTJT6lU6bDg1WOxoa6m8Hn6dhoqL&#10;4nzZ7z6r4v2endX3j10MqPXL87h5AxFpjA/xv/vDaMhU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yuKwgAAANwAAAAPAAAAAAAAAAAAAAAAAJgCAABkcnMvZG93&#10;bnJldi54bWxQSwUGAAAAAAQABAD1AAAAhwMAAAAA&#10;" adj="0,,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<v:stroke joinstyle="miter"/>
              <v:shadow on="t" offset="6pt,6pt"/>
              <v:formulas/>
              <v:path o:connecttype="custom" o:connectlocs="0,0;115561,0;231122,0;231122,56679;231122,113357;115561,113357;0,113357;0,56679" o:connectangles="0,0,0,0,0,0,0,0" textboxrect="7100,10092,14545,13573"/>
              <o:lock v:ext="edit" verticies="t"/>
            </v:shape>
            <w10:wrap type="none"/>
            <w10:anchorlock/>
          </v:group>
        </w:pict>
      </w:r>
    </w:p>
    <w:p w:rsidR="0025590B" w:rsidRDefault="0025590B" w:rsidP="0087536F">
      <w:pPr>
        <w:sectPr w:rsidR="0025590B" w:rsidSect="00A95CBC">
          <w:pgSz w:w="11906" w:h="16838"/>
          <w:pgMar w:top="1191" w:right="567" w:bottom="1191" w:left="567" w:header="709" w:footer="709" w:gutter="0"/>
          <w:cols w:space="720"/>
          <w:docGrid w:linePitch="360"/>
        </w:sectPr>
      </w:pPr>
    </w:p>
    <w:p w:rsidR="00A37D5E" w:rsidRDefault="00A37D5E" w:rsidP="0087536F"/>
    <w:p w:rsidR="009E4C1C" w:rsidRPr="005F408B" w:rsidRDefault="009E4C1C" w:rsidP="0087536F">
      <w:pPr>
        <w:jc w:val="center"/>
        <w:rPr>
          <w:rFonts w:ascii="Arial" w:hAnsi="Arial" w:cs="Arial"/>
          <w:b/>
          <w:color w:val="AA2636"/>
          <w:sz w:val="32"/>
          <w:szCs w:val="32"/>
        </w:rPr>
      </w:pPr>
      <w:r w:rsidRPr="005F408B">
        <w:rPr>
          <w:rFonts w:ascii="Arial" w:hAnsi="Arial" w:cs="Arial"/>
          <w:b/>
          <w:color w:val="AA2636"/>
          <w:sz w:val="32"/>
          <w:szCs w:val="32"/>
        </w:rPr>
        <w:t>План работы кабинета (на учебный год)</w:t>
      </w:r>
    </w:p>
    <w:tbl>
      <w:tblPr>
        <w:tblStyle w:val="-1"/>
        <w:tblpPr w:leftFromText="180" w:rightFromText="180" w:vertAnchor="text" w:horzAnchor="margin" w:tblpXSpec="center" w:tblpY="98"/>
        <w:tblW w:w="9482" w:type="dxa"/>
        <w:tblLook w:val="0000" w:firstRow="0" w:lastRow="0" w:firstColumn="0" w:lastColumn="0" w:noHBand="0" w:noVBand="0"/>
      </w:tblPr>
      <w:tblGrid>
        <w:gridCol w:w="633"/>
        <w:gridCol w:w="6297"/>
        <w:gridCol w:w="2552"/>
      </w:tblGrid>
      <w:tr w:rsidR="009E4C1C" w:rsidTr="00D04658">
        <w:trPr>
          <w:trHeight w:val="888"/>
        </w:trPr>
        <w:tc>
          <w:tcPr>
            <w:tcW w:w="573" w:type="dxa"/>
            <w:shd w:val="clear" w:color="auto" w:fill="F2DBDB" w:themeFill="accent2" w:themeFillTint="33"/>
          </w:tcPr>
          <w:p w:rsidR="00F51F51" w:rsidRPr="00D876DF" w:rsidRDefault="00F51F51" w:rsidP="00F51F51">
            <w:pPr>
              <w:jc w:val="center"/>
              <w:rPr>
                <w:rFonts w:ascii="Arial" w:hAnsi="Arial" w:cs="Arial"/>
                <w:b/>
                <w:bCs/>
                <w:color w:val="AA2636"/>
                <w:sz w:val="22"/>
                <w:szCs w:val="22"/>
              </w:rPr>
            </w:pPr>
          </w:p>
          <w:p w:rsidR="009E4C1C" w:rsidRPr="005F408B" w:rsidRDefault="009E4C1C" w:rsidP="00F51F51">
            <w:pPr>
              <w:jc w:val="center"/>
              <w:rPr>
                <w:color w:val="AA2636"/>
              </w:rPr>
            </w:pPr>
            <w:r w:rsidRPr="005F408B">
              <w:rPr>
                <w:rFonts w:ascii="Arial" w:hAnsi="Arial" w:cs="Arial"/>
                <w:b/>
                <w:bCs/>
                <w:color w:val="AA2636"/>
                <w:sz w:val="22"/>
                <w:szCs w:val="22"/>
              </w:rPr>
              <w:t>№ п/п</w:t>
            </w:r>
          </w:p>
        </w:tc>
        <w:tc>
          <w:tcPr>
            <w:tcW w:w="6257" w:type="dxa"/>
            <w:shd w:val="clear" w:color="auto" w:fill="F2DBDB" w:themeFill="accent2" w:themeFillTint="33"/>
          </w:tcPr>
          <w:p w:rsidR="00F51F51" w:rsidRDefault="00F51F51" w:rsidP="00F51F51">
            <w:pPr>
              <w:jc w:val="center"/>
              <w:rPr>
                <w:rFonts w:ascii="Arial" w:hAnsi="Arial" w:cs="Arial"/>
                <w:b/>
                <w:bCs/>
                <w:color w:val="AA2636"/>
                <w:sz w:val="22"/>
                <w:szCs w:val="22"/>
                <w:lang w:val="en-US"/>
              </w:rPr>
            </w:pPr>
          </w:p>
          <w:p w:rsidR="009E4C1C" w:rsidRPr="005F408B" w:rsidRDefault="009E4C1C" w:rsidP="00F51F51">
            <w:pPr>
              <w:jc w:val="center"/>
              <w:rPr>
                <w:color w:val="AA2636"/>
              </w:rPr>
            </w:pPr>
            <w:r w:rsidRPr="005F408B">
              <w:rPr>
                <w:rFonts w:ascii="Arial" w:hAnsi="Arial" w:cs="Arial"/>
                <w:b/>
                <w:bCs/>
                <w:color w:val="AA2636"/>
                <w:sz w:val="22"/>
                <w:szCs w:val="22"/>
              </w:rPr>
              <w:t>Что планируется</w:t>
            </w:r>
          </w:p>
        </w:tc>
        <w:tc>
          <w:tcPr>
            <w:tcW w:w="2492" w:type="dxa"/>
            <w:shd w:val="clear" w:color="auto" w:fill="F2DBDB" w:themeFill="accent2" w:themeFillTint="33"/>
          </w:tcPr>
          <w:p w:rsidR="00F51F51" w:rsidRDefault="00F51F51" w:rsidP="00F51F51">
            <w:pPr>
              <w:jc w:val="center"/>
              <w:rPr>
                <w:rFonts w:ascii="Arial" w:hAnsi="Arial" w:cs="Arial"/>
                <w:b/>
                <w:bCs/>
                <w:color w:val="AA2636"/>
                <w:sz w:val="22"/>
                <w:szCs w:val="22"/>
                <w:lang w:val="en-US"/>
              </w:rPr>
            </w:pPr>
          </w:p>
          <w:p w:rsidR="009E4C1C" w:rsidRPr="005F408B" w:rsidRDefault="009E4C1C" w:rsidP="00F51F51">
            <w:pPr>
              <w:jc w:val="center"/>
              <w:rPr>
                <w:color w:val="AA2636"/>
              </w:rPr>
            </w:pPr>
            <w:r w:rsidRPr="005F408B">
              <w:rPr>
                <w:rFonts w:ascii="Arial" w:hAnsi="Arial" w:cs="Arial"/>
                <w:b/>
                <w:bCs/>
                <w:color w:val="AA2636"/>
                <w:sz w:val="22"/>
                <w:szCs w:val="22"/>
              </w:rPr>
              <w:t>Сроки</w:t>
            </w:r>
          </w:p>
        </w:tc>
      </w:tr>
      <w:tr w:rsidR="0087536F" w:rsidTr="00D04658">
        <w:trPr>
          <w:trHeight w:val="668"/>
        </w:trPr>
        <w:tc>
          <w:tcPr>
            <w:tcW w:w="573" w:type="dxa"/>
          </w:tcPr>
          <w:p w:rsidR="0087536F" w:rsidRPr="00D04658" w:rsidRDefault="00D04658" w:rsidP="0087536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6257" w:type="dxa"/>
          </w:tcPr>
          <w:p w:rsidR="0087536F" w:rsidRPr="00D04658" w:rsidRDefault="00D04658" w:rsidP="008753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урочных и внеурочных занятий по информатике и математике.</w:t>
            </w:r>
          </w:p>
        </w:tc>
        <w:tc>
          <w:tcPr>
            <w:tcW w:w="2492" w:type="dxa"/>
          </w:tcPr>
          <w:p w:rsidR="0087536F" w:rsidRPr="00D04658" w:rsidRDefault="00D04658" w:rsidP="00D04658">
            <w:pPr>
              <w:jc w:val="both"/>
              <w:rPr>
                <w:rFonts w:ascii="Arial" w:hAnsi="Arial" w:cs="Arial"/>
              </w:rPr>
            </w:pPr>
            <w:r w:rsidRPr="0048023B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</w:t>
            </w:r>
            <w:r w:rsidR="00A95CBC">
              <w:rPr>
                <w:rFonts w:ascii="Arial" w:hAnsi="Arial" w:cs="Arial"/>
                <w:color w:val="000000"/>
                <w:lang w:val="en-US"/>
              </w:rPr>
              <w:t>7</w:t>
            </w:r>
            <w:r w:rsidRPr="0048023B">
              <w:rPr>
                <w:rFonts w:ascii="Arial" w:hAnsi="Arial" w:cs="Arial"/>
                <w:color w:val="000000"/>
              </w:rPr>
              <w:t>/20</w:t>
            </w:r>
            <w:r>
              <w:rPr>
                <w:rFonts w:ascii="Arial" w:hAnsi="Arial" w:cs="Arial"/>
                <w:color w:val="000000"/>
              </w:rPr>
              <w:t>1</w:t>
            </w:r>
            <w:r w:rsidR="00A95CBC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D04658" w:rsidTr="00D04658">
        <w:trPr>
          <w:trHeight w:val="669"/>
        </w:trPr>
        <w:tc>
          <w:tcPr>
            <w:tcW w:w="573" w:type="dxa"/>
          </w:tcPr>
          <w:p w:rsidR="00D04658" w:rsidRPr="0048023B" w:rsidRDefault="00D04658" w:rsidP="00D04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Pr="0048023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57" w:type="dxa"/>
          </w:tcPr>
          <w:p w:rsidR="00D04658" w:rsidRPr="0048023B" w:rsidRDefault="00D04658" w:rsidP="00D04658">
            <w:pPr>
              <w:jc w:val="both"/>
              <w:rPr>
                <w:rFonts w:ascii="Arial" w:hAnsi="Arial" w:cs="Arial"/>
              </w:rPr>
            </w:pPr>
            <w:r w:rsidRPr="0048023B">
              <w:rPr>
                <w:rFonts w:ascii="Arial" w:hAnsi="Arial" w:cs="Arial"/>
              </w:rPr>
              <w:t>Сбор методического и программного обеспечения образовательного процесса.</w:t>
            </w:r>
          </w:p>
        </w:tc>
        <w:tc>
          <w:tcPr>
            <w:tcW w:w="2492" w:type="dxa"/>
          </w:tcPr>
          <w:p w:rsidR="00D04658" w:rsidRPr="00D04658" w:rsidRDefault="00D04658" w:rsidP="00D04658">
            <w:pPr>
              <w:jc w:val="both"/>
              <w:rPr>
                <w:rFonts w:ascii="Arial" w:hAnsi="Arial" w:cs="Arial"/>
                <w:lang w:val="en-US"/>
              </w:rPr>
            </w:pPr>
            <w:r w:rsidRPr="0048023B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</w:t>
            </w:r>
            <w:r w:rsidR="00A95CBC">
              <w:rPr>
                <w:rFonts w:ascii="Arial" w:hAnsi="Arial" w:cs="Arial"/>
                <w:color w:val="000000"/>
                <w:lang w:val="en-US"/>
              </w:rPr>
              <w:t>7</w:t>
            </w:r>
            <w:r w:rsidRPr="0048023B">
              <w:rPr>
                <w:rFonts w:ascii="Arial" w:hAnsi="Arial" w:cs="Arial"/>
                <w:color w:val="000000"/>
              </w:rPr>
              <w:t>/20</w:t>
            </w:r>
            <w:r>
              <w:rPr>
                <w:rFonts w:ascii="Arial" w:hAnsi="Arial" w:cs="Arial"/>
                <w:color w:val="000000"/>
              </w:rPr>
              <w:t>1</w:t>
            </w:r>
            <w:r w:rsidR="00A95CBC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D04658" w:rsidTr="00D04658">
        <w:trPr>
          <w:trHeight w:val="668"/>
        </w:trPr>
        <w:tc>
          <w:tcPr>
            <w:tcW w:w="573" w:type="dxa"/>
          </w:tcPr>
          <w:p w:rsidR="00D04658" w:rsidRPr="0048023B" w:rsidRDefault="00D04658" w:rsidP="00D04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Pr="0048023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57" w:type="dxa"/>
          </w:tcPr>
          <w:p w:rsidR="00D04658" w:rsidRPr="0048023B" w:rsidRDefault="00D04658" w:rsidP="00D04658">
            <w:pPr>
              <w:jc w:val="both"/>
              <w:rPr>
                <w:rFonts w:ascii="Arial" w:hAnsi="Arial" w:cs="Arial"/>
              </w:rPr>
            </w:pPr>
            <w:r w:rsidRPr="0048023B">
              <w:rPr>
                <w:rFonts w:ascii="Arial" w:hAnsi="Arial" w:cs="Arial"/>
              </w:rPr>
              <w:t>Анализ и адаптация компьютерных программ тематическому плану образовательных  программ.</w:t>
            </w:r>
          </w:p>
        </w:tc>
        <w:tc>
          <w:tcPr>
            <w:tcW w:w="2492" w:type="dxa"/>
          </w:tcPr>
          <w:p w:rsidR="00D04658" w:rsidRPr="0048023B" w:rsidRDefault="00D04658" w:rsidP="00D04658">
            <w:pPr>
              <w:jc w:val="both"/>
              <w:rPr>
                <w:rFonts w:ascii="Arial" w:hAnsi="Arial" w:cs="Arial"/>
              </w:rPr>
            </w:pPr>
            <w:r w:rsidRPr="0048023B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</w:t>
            </w:r>
            <w:r w:rsidR="00A95CBC">
              <w:rPr>
                <w:rFonts w:ascii="Arial" w:hAnsi="Arial" w:cs="Arial"/>
                <w:color w:val="000000"/>
                <w:lang w:val="en-US"/>
              </w:rPr>
              <w:t>7</w:t>
            </w:r>
            <w:r w:rsidRPr="0048023B">
              <w:rPr>
                <w:rFonts w:ascii="Arial" w:hAnsi="Arial" w:cs="Arial"/>
                <w:color w:val="000000"/>
              </w:rPr>
              <w:t>/20</w:t>
            </w:r>
            <w:r>
              <w:rPr>
                <w:rFonts w:ascii="Arial" w:hAnsi="Arial" w:cs="Arial"/>
                <w:color w:val="000000"/>
              </w:rPr>
              <w:t>1</w:t>
            </w:r>
            <w:r w:rsidR="00A95CBC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D04658" w:rsidTr="00D04658">
        <w:trPr>
          <w:trHeight w:val="669"/>
        </w:trPr>
        <w:tc>
          <w:tcPr>
            <w:tcW w:w="573" w:type="dxa"/>
          </w:tcPr>
          <w:p w:rsidR="00D04658" w:rsidRPr="0048023B" w:rsidRDefault="00D04658" w:rsidP="00D04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Pr="0048023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57" w:type="dxa"/>
          </w:tcPr>
          <w:p w:rsidR="00D04658" w:rsidRPr="0048023B" w:rsidRDefault="00D04658" w:rsidP="00D04658">
            <w:pPr>
              <w:jc w:val="both"/>
              <w:rPr>
                <w:rFonts w:ascii="Arial" w:hAnsi="Arial" w:cs="Arial"/>
              </w:rPr>
            </w:pPr>
            <w:r w:rsidRPr="0048023B">
              <w:rPr>
                <w:rFonts w:ascii="Arial" w:hAnsi="Arial" w:cs="Arial"/>
                <w:color w:val="000000"/>
              </w:rPr>
              <w:t>Обновление дидактического материала кабинета</w:t>
            </w:r>
          </w:p>
        </w:tc>
        <w:tc>
          <w:tcPr>
            <w:tcW w:w="2492" w:type="dxa"/>
          </w:tcPr>
          <w:p w:rsidR="00D04658" w:rsidRPr="0048023B" w:rsidRDefault="00D04658" w:rsidP="00D04658">
            <w:pPr>
              <w:jc w:val="both"/>
              <w:rPr>
                <w:rFonts w:ascii="Arial" w:hAnsi="Arial" w:cs="Arial"/>
                <w:color w:val="000000"/>
              </w:rPr>
            </w:pPr>
            <w:r w:rsidRPr="0048023B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</w:t>
            </w:r>
            <w:r w:rsidR="00A95CBC">
              <w:rPr>
                <w:rFonts w:ascii="Arial" w:hAnsi="Arial" w:cs="Arial"/>
                <w:color w:val="000000"/>
                <w:lang w:val="en-US"/>
              </w:rPr>
              <w:t>7</w:t>
            </w:r>
            <w:r w:rsidRPr="0048023B">
              <w:rPr>
                <w:rFonts w:ascii="Arial" w:hAnsi="Arial" w:cs="Arial"/>
                <w:color w:val="000000"/>
              </w:rPr>
              <w:t>/20</w:t>
            </w:r>
            <w:r>
              <w:rPr>
                <w:rFonts w:ascii="Arial" w:hAnsi="Arial" w:cs="Arial"/>
                <w:color w:val="000000"/>
              </w:rPr>
              <w:t>1</w:t>
            </w:r>
            <w:r w:rsidR="00A95CBC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</w:tbl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Pr="005F408B" w:rsidRDefault="009E4C1C" w:rsidP="0087536F">
      <w:pPr>
        <w:jc w:val="center"/>
        <w:rPr>
          <w:rFonts w:ascii="Arial" w:hAnsi="Arial" w:cs="Arial"/>
          <w:color w:val="AA2636"/>
          <w:sz w:val="32"/>
          <w:szCs w:val="32"/>
        </w:rPr>
      </w:pPr>
    </w:p>
    <w:p w:rsidR="009E4C1C" w:rsidRPr="005F408B" w:rsidRDefault="009E4C1C" w:rsidP="0087536F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AA2636"/>
          <w:sz w:val="32"/>
          <w:szCs w:val="32"/>
        </w:rPr>
      </w:pPr>
      <w:bookmarkStart w:id="1" w:name="Перспективный_план_развития_кабинета"/>
      <w:r w:rsidRPr="005F408B">
        <w:rPr>
          <w:rFonts w:ascii="Arial" w:hAnsi="Arial" w:cs="Arial"/>
          <w:color w:val="AA2636"/>
          <w:sz w:val="32"/>
          <w:szCs w:val="32"/>
        </w:rPr>
        <w:t>Перспективный план развития кабинета</w:t>
      </w:r>
      <w:bookmarkEnd w:id="1"/>
    </w:p>
    <w:p w:rsidR="009E4C1C" w:rsidRPr="009E4C1C" w:rsidRDefault="009E4C1C" w:rsidP="0087536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Style w:val="-1"/>
        <w:tblW w:w="9292" w:type="dxa"/>
        <w:tblInd w:w="305" w:type="dxa"/>
        <w:tblLook w:val="0000" w:firstRow="0" w:lastRow="0" w:firstColumn="0" w:lastColumn="0" w:noHBand="0" w:noVBand="0"/>
      </w:tblPr>
      <w:tblGrid>
        <w:gridCol w:w="633"/>
        <w:gridCol w:w="6575"/>
        <w:gridCol w:w="2084"/>
      </w:tblGrid>
      <w:tr w:rsidR="009E4C1C" w:rsidTr="00F51F51">
        <w:trPr>
          <w:trHeight w:val="966"/>
        </w:trPr>
        <w:tc>
          <w:tcPr>
            <w:tcW w:w="431" w:type="dxa"/>
            <w:shd w:val="clear" w:color="auto" w:fill="F2DBDB" w:themeFill="accent2" w:themeFillTint="33"/>
          </w:tcPr>
          <w:p w:rsidR="00F51F51" w:rsidRDefault="00F51F51" w:rsidP="00F51F51">
            <w:pPr>
              <w:jc w:val="center"/>
              <w:rPr>
                <w:rFonts w:ascii="Arial" w:hAnsi="Arial" w:cs="Arial"/>
                <w:b/>
                <w:bCs/>
                <w:color w:val="AA2636"/>
                <w:sz w:val="22"/>
                <w:szCs w:val="22"/>
                <w:lang w:val="en-US"/>
              </w:rPr>
            </w:pPr>
          </w:p>
          <w:p w:rsidR="009E4C1C" w:rsidRPr="005F408B" w:rsidRDefault="009E4C1C" w:rsidP="00F51F51">
            <w:pPr>
              <w:jc w:val="center"/>
              <w:rPr>
                <w:color w:val="AA2636"/>
              </w:rPr>
            </w:pPr>
            <w:r w:rsidRPr="005F408B">
              <w:rPr>
                <w:rFonts w:ascii="Arial" w:hAnsi="Arial" w:cs="Arial"/>
                <w:b/>
                <w:bCs/>
                <w:color w:val="AA2636"/>
                <w:sz w:val="22"/>
                <w:szCs w:val="22"/>
              </w:rPr>
              <w:t>№ п/п</w:t>
            </w:r>
          </w:p>
        </w:tc>
        <w:tc>
          <w:tcPr>
            <w:tcW w:w="6648" w:type="dxa"/>
            <w:shd w:val="clear" w:color="auto" w:fill="F2DBDB" w:themeFill="accent2" w:themeFillTint="33"/>
          </w:tcPr>
          <w:p w:rsidR="00F51F51" w:rsidRDefault="00F51F51" w:rsidP="00F51F51">
            <w:pPr>
              <w:jc w:val="center"/>
              <w:rPr>
                <w:rFonts w:ascii="Arial" w:hAnsi="Arial" w:cs="Arial"/>
                <w:b/>
                <w:bCs/>
                <w:color w:val="AA2636"/>
                <w:sz w:val="22"/>
                <w:szCs w:val="22"/>
                <w:lang w:val="en-US"/>
              </w:rPr>
            </w:pPr>
          </w:p>
          <w:p w:rsidR="009E4C1C" w:rsidRPr="005F408B" w:rsidRDefault="009E4C1C" w:rsidP="00F51F51">
            <w:pPr>
              <w:jc w:val="center"/>
              <w:rPr>
                <w:color w:val="AA2636"/>
              </w:rPr>
            </w:pPr>
            <w:r w:rsidRPr="005F408B">
              <w:rPr>
                <w:rFonts w:ascii="Arial" w:hAnsi="Arial" w:cs="Arial"/>
                <w:b/>
                <w:bCs/>
                <w:color w:val="AA2636"/>
                <w:sz w:val="22"/>
                <w:szCs w:val="22"/>
              </w:rPr>
              <w:t>Что планируется</w:t>
            </w:r>
          </w:p>
        </w:tc>
        <w:tc>
          <w:tcPr>
            <w:tcW w:w="2053" w:type="dxa"/>
            <w:shd w:val="clear" w:color="auto" w:fill="F2DBDB" w:themeFill="accent2" w:themeFillTint="33"/>
          </w:tcPr>
          <w:p w:rsidR="00F51F51" w:rsidRDefault="00F51F51" w:rsidP="00F51F51">
            <w:pPr>
              <w:jc w:val="center"/>
              <w:rPr>
                <w:rFonts w:ascii="Arial" w:hAnsi="Arial" w:cs="Arial"/>
                <w:b/>
                <w:bCs/>
                <w:color w:val="AA2636"/>
                <w:sz w:val="22"/>
                <w:szCs w:val="22"/>
                <w:lang w:val="en-US"/>
              </w:rPr>
            </w:pPr>
          </w:p>
          <w:p w:rsidR="009E4C1C" w:rsidRPr="005F408B" w:rsidRDefault="009E4C1C" w:rsidP="00F51F51">
            <w:pPr>
              <w:jc w:val="center"/>
              <w:rPr>
                <w:color w:val="AA2636"/>
              </w:rPr>
            </w:pPr>
            <w:r w:rsidRPr="005F408B">
              <w:rPr>
                <w:rFonts w:ascii="Arial" w:hAnsi="Arial" w:cs="Arial"/>
                <w:b/>
                <w:bCs/>
                <w:color w:val="AA2636"/>
                <w:sz w:val="22"/>
                <w:szCs w:val="22"/>
              </w:rPr>
              <w:t>Сроки</w:t>
            </w:r>
          </w:p>
        </w:tc>
      </w:tr>
      <w:tr w:rsidR="009E4C1C" w:rsidTr="00F51F51">
        <w:trPr>
          <w:trHeight w:val="651"/>
        </w:trPr>
        <w:tc>
          <w:tcPr>
            <w:tcW w:w="431" w:type="dxa"/>
          </w:tcPr>
          <w:p w:rsidR="009E4C1C" w:rsidRPr="0087536F" w:rsidRDefault="0048023B" w:rsidP="0087536F">
            <w:pPr>
              <w:jc w:val="both"/>
            </w:pPr>
            <w:r w:rsidRPr="0087536F">
              <w:t>1.</w:t>
            </w:r>
          </w:p>
        </w:tc>
        <w:tc>
          <w:tcPr>
            <w:tcW w:w="6648" w:type="dxa"/>
          </w:tcPr>
          <w:p w:rsidR="009E4C1C" w:rsidRPr="0087536F" w:rsidRDefault="009E4C1C" w:rsidP="0087536F">
            <w:pPr>
              <w:jc w:val="both"/>
            </w:pPr>
            <w:r w:rsidRPr="0087536F">
              <w:rPr>
                <w:rFonts w:ascii="Arial" w:hAnsi="Arial" w:cs="Arial"/>
              </w:rPr>
              <w:t>Отработка интегрированных программ, программ профильного образования и включение их в образовательный процесс   школы.</w:t>
            </w:r>
          </w:p>
        </w:tc>
        <w:tc>
          <w:tcPr>
            <w:tcW w:w="2053" w:type="dxa"/>
          </w:tcPr>
          <w:p w:rsidR="009E4C1C" w:rsidRPr="0087536F" w:rsidRDefault="00A95CBC" w:rsidP="00E52C0A">
            <w:pPr>
              <w:jc w:val="both"/>
            </w:pPr>
            <w:r>
              <w:rPr>
                <w:rFonts w:ascii="Arial" w:hAnsi="Arial" w:cs="Arial"/>
                <w:color w:val="000000"/>
              </w:rPr>
              <w:t>2017-2020</w:t>
            </w:r>
          </w:p>
        </w:tc>
      </w:tr>
      <w:tr w:rsidR="009E4C1C" w:rsidTr="00F51F51">
        <w:trPr>
          <w:trHeight w:val="651"/>
        </w:trPr>
        <w:tc>
          <w:tcPr>
            <w:tcW w:w="431" w:type="dxa"/>
          </w:tcPr>
          <w:p w:rsidR="009E4C1C" w:rsidRPr="0087536F" w:rsidRDefault="0048023B" w:rsidP="0087536F">
            <w:pPr>
              <w:jc w:val="both"/>
            </w:pPr>
            <w:r w:rsidRPr="0087536F">
              <w:t>2.</w:t>
            </w:r>
          </w:p>
        </w:tc>
        <w:tc>
          <w:tcPr>
            <w:tcW w:w="6648" w:type="dxa"/>
          </w:tcPr>
          <w:p w:rsidR="009E4C1C" w:rsidRPr="0087536F" w:rsidRDefault="009E4C1C" w:rsidP="0087536F">
            <w:pPr>
              <w:jc w:val="both"/>
            </w:pPr>
            <w:r w:rsidRPr="0087536F">
              <w:rPr>
                <w:rFonts w:ascii="Arial" w:hAnsi="Arial" w:cs="Arial"/>
              </w:rPr>
              <w:t>Продолжение системного формирования единого информационно-образовательного пространства школы.</w:t>
            </w:r>
          </w:p>
        </w:tc>
        <w:tc>
          <w:tcPr>
            <w:tcW w:w="2053" w:type="dxa"/>
          </w:tcPr>
          <w:p w:rsidR="009E4C1C" w:rsidRPr="0087536F" w:rsidRDefault="00A95CBC" w:rsidP="00E52C0A">
            <w:pPr>
              <w:jc w:val="both"/>
            </w:pPr>
            <w:r>
              <w:rPr>
                <w:rFonts w:ascii="Arial" w:hAnsi="Arial" w:cs="Arial"/>
                <w:color w:val="000000"/>
              </w:rPr>
              <w:t>2017-2020</w:t>
            </w:r>
          </w:p>
        </w:tc>
      </w:tr>
      <w:tr w:rsidR="009E4C1C" w:rsidTr="00F51F51">
        <w:trPr>
          <w:trHeight w:val="652"/>
        </w:trPr>
        <w:tc>
          <w:tcPr>
            <w:tcW w:w="431" w:type="dxa"/>
          </w:tcPr>
          <w:p w:rsidR="009E4C1C" w:rsidRPr="0087536F" w:rsidRDefault="0048023B" w:rsidP="0087536F">
            <w:pPr>
              <w:jc w:val="both"/>
            </w:pPr>
            <w:r w:rsidRPr="0087536F">
              <w:t>3.</w:t>
            </w:r>
          </w:p>
        </w:tc>
        <w:tc>
          <w:tcPr>
            <w:tcW w:w="6648" w:type="dxa"/>
          </w:tcPr>
          <w:p w:rsidR="009E4C1C" w:rsidRPr="0087536F" w:rsidRDefault="009E4C1C" w:rsidP="0087536F">
            <w:pPr>
              <w:jc w:val="both"/>
            </w:pPr>
            <w:r w:rsidRPr="0087536F">
              <w:rPr>
                <w:rFonts w:ascii="Arial" w:hAnsi="Arial" w:cs="Arial"/>
              </w:rPr>
              <w:t>Продолжение комплектования кабинета информатики для проведения занятий с применением ИКТ.</w:t>
            </w:r>
          </w:p>
        </w:tc>
        <w:tc>
          <w:tcPr>
            <w:tcW w:w="2053" w:type="dxa"/>
          </w:tcPr>
          <w:p w:rsidR="009E4C1C" w:rsidRPr="0087536F" w:rsidRDefault="00A95CBC" w:rsidP="00E52C0A">
            <w:pPr>
              <w:jc w:val="both"/>
            </w:pPr>
            <w:r>
              <w:rPr>
                <w:rFonts w:ascii="Arial" w:hAnsi="Arial" w:cs="Arial"/>
                <w:color w:val="000000"/>
              </w:rPr>
              <w:t>2017-2020</w:t>
            </w:r>
          </w:p>
        </w:tc>
      </w:tr>
      <w:tr w:rsidR="009E4C1C" w:rsidTr="00F51F51">
        <w:trPr>
          <w:trHeight w:val="651"/>
        </w:trPr>
        <w:tc>
          <w:tcPr>
            <w:tcW w:w="431" w:type="dxa"/>
          </w:tcPr>
          <w:p w:rsidR="009E4C1C" w:rsidRPr="0087536F" w:rsidRDefault="0048023B" w:rsidP="0087536F">
            <w:pPr>
              <w:jc w:val="both"/>
            </w:pPr>
            <w:r w:rsidRPr="0087536F">
              <w:t>4.</w:t>
            </w:r>
          </w:p>
        </w:tc>
        <w:tc>
          <w:tcPr>
            <w:tcW w:w="6648" w:type="dxa"/>
          </w:tcPr>
          <w:p w:rsidR="009E4C1C" w:rsidRPr="0087536F" w:rsidRDefault="009E4C1C" w:rsidP="0087536F">
            <w:pPr>
              <w:jc w:val="both"/>
            </w:pPr>
            <w:r w:rsidRPr="0087536F">
              <w:rPr>
                <w:rFonts w:ascii="Arial" w:hAnsi="Arial" w:cs="Arial"/>
              </w:rPr>
              <w:t>Использование информационных технологий в профориентации.</w:t>
            </w:r>
          </w:p>
        </w:tc>
        <w:tc>
          <w:tcPr>
            <w:tcW w:w="2053" w:type="dxa"/>
          </w:tcPr>
          <w:p w:rsidR="009E4C1C" w:rsidRPr="0087536F" w:rsidRDefault="00A95CBC" w:rsidP="00E52C0A">
            <w:pPr>
              <w:jc w:val="both"/>
            </w:pPr>
            <w:r>
              <w:rPr>
                <w:rFonts w:ascii="Arial" w:hAnsi="Arial" w:cs="Arial"/>
                <w:color w:val="000000"/>
              </w:rPr>
              <w:t>2017-2020</w:t>
            </w:r>
          </w:p>
        </w:tc>
      </w:tr>
      <w:tr w:rsidR="00456461" w:rsidTr="00F51F51">
        <w:trPr>
          <w:trHeight w:val="652"/>
        </w:trPr>
        <w:tc>
          <w:tcPr>
            <w:tcW w:w="431" w:type="dxa"/>
          </w:tcPr>
          <w:p w:rsidR="00456461" w:rsidRPr="0087536F" w:rsidRDefault="00456461" w:rsidP="0087536F">
            <w:pPr>
              <w:jc w:val="both"/>
            </w:pPr>
          </w:p>
        </w:tc>
        <w:tc>
          <w:tcPr>
            <w:tcW w:w="6648" w:type="dxa"/>
          </w:tcPr>
          <w:p w:rsidR="00456461" w:rsidRPr="0087536F" w:rsidRDefault="00456461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56461" w:rsidRPr="0087536F" w:rsidRDefault="00456461" w:rsidP="0087536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80F23" w:rsidTr="00F51F51">
        <w:trPr>
          <w:trHeight w:val="652"/>
        </w:trPr>
        <w:tc>
          <w:tcPr>
            <w:tcW w:w="431" w:type="dxa"/>
          </w:tcPr>
          <w:p w:rsidR="00680F23" w:rsidRPr="0087536F" w:rsidRDefault="00680F23" w:rsidP="0087536F">
            <w:pPr>
              <w:jc w:val="both"/>
            </w:pPr>
          </w:p>
        </w:tc>
        <w:tc>
          <w:tcPr>
            <w:tcW w:w="6648" w:type="dxa"/>
          </w:tcPr>
          <w:p w:rsidR="00680F23" w:rsidRPr="0087536F" w:rsidRDefault="00680F23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80F23" w:rsidRPr="0087536F" w:rsidRDefault="00680F23" w:rsidP="0087536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Pr="005F408B" w:rsidRDefault="009E4C1C" w:rsidP="0087536F">
      <w:pPr>
        <w:shd w:val="clear" w:color="auto" w:fill="FFFFFF"/>
        <w:jc w:val="center"/>
        <w:rPr>
          <w:color w:val="AA2636"/>
          <w:sz w:val="32"/>
          <w:szCs w:val="32"/>
        </w:rPr>
      </w:pPr>
      <w:r w:rsidRPr="005F408B">
        <w:rPr>
          <w:rFonts w:ascii="Arial" w:hAnsi="Arial" w:cs="Arial"/>
          <w:b/>
          <w:bCs/>
          <w:color w:val="AA2636"/>
          <w:sz w:val="32"/>
          <w:szCs w:val="32"/>
        </w:rPr>
        <w:t xml:space="preserve">Режим работы кабинета </w:t>
      </w: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tbl>
      <w:tblPr>
        <w:tblStyle w:val="-1"/>
        <w:tblpPr w:leftFromText="180" w:rightFromText="180" w:vertAnchor="text" w:horzAnchor="margin" w:tblpXSpec="center" w:tblpY="517"/>
        <w:tblW w:w="9464" w:type="dxa"/>
        <w:tblLayout w:type="fixed"/>
        <w:tblLook w:val="0000" w:firstRow="0" w:lastRow="0" w:firstColumn="0" w:lastColumn="0" w:noHBand="0" w:noVBand="0"/>
      </w:tblPr>
      <w:tblGrid>
        <w:gridCol w:w="757"/>
        <w:gridCol w:w="1447"/>
        <w:gridCol w:w="1448"/>
        <w:gridCol w:w="1448"/>
        <w:gridCol w:w="1448"/>
        <w:gridCol w:w="1448"/>
        <w:gridCol w:w="1468"/>
      </w:tblGrid>
      <w:tr w:rsidR="009E4C1C" w:rsidTr="00F51F51">
        <w:trPr>
          <w:trHeight w:val="867"/>
        </w:trPr>
        <w:tc>
          <w:tcPr>
            <w:tcW w:w="873" w:type="dxa"/>
            <w:vMerge w:val="restart"/>
            <w:shd w:val="clear" w:color="auto" w:fill="F2DBDB" w:themeFill="accent2" w:themeFillTint="33"/>
            <w:textDirection w:val="btLr"/>
          </w:tcPr>
          <w:p w:rsidR="009E4C1C" w:rsidRPr="005F408B" w:rsidRDefault="009E4C1C" w:rsidP="00FF599C">
            <w:pPr>
              <w:ind w:left="113" w:right="113"/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  <w:r w:rsidRPr="005F408B">
              <w:rPr>
                <w:rFonts w:ascii="Arial" w:hAnsi="Arial" w:cs="Arial"/>
                <w:b/>
                <w:color w:val="AA2636"/>
                <w:sz w:val="28"/>
                <w:szCs w:val="28"/>
              </w:rPr>
              <w:t>Урок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F51F51" w:rsidRDefault="00F51F51" w:rsidP="0087536F">
            <w:pPr>
              <w:jc w:val="center"/>
              <w:rPr>
                <w:rFonts w:ascii="Arial" w:hAnsi="Arial" w:cs="Arial"/>
                <w:b/>
                <w:color w:val="AA2636"/>
                <w:sz w:val="16"/>
                <w:szCs w:val="16"/>
                <w:lang w:val="en-US"/>
              </w:rPr>
            </w:pPr>
          </w:p>
          <w:p w:rsidR="009E4C1C" w:rsidRPr="00F51F51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16"/>
                <w:szCs w:val="16"/>
              </w:rPr>
            </w:pPr>
            <w:r w:rsidRPr="00F51F51">
              <w:rPr>
                <w:rFonts w:ascii="Arial" w:hAnsi="Arial" w:cs="Arial"/>
                <w:b/>
                <w:color w:val="AA2636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F51F51" w:rsidRDefault="00F51F51" w:rsidP="0087536F">
            <w:pPr>
              <w:jc w:val="center"/>
              <w:rPr>
                <w:rFonts w:ascii="Arial" w:hAnsi="Arial" w:cs="Arial"/>
                <w:b/>
                <w:color w:val="AA2636"/>
                <w:sz w:val="20"/>
                <w:szCs w:val="20"/>
                <w:lang w:val="en-US"/>
              </w:rPr>
            </w:pPr>
          </w:p>
          <w:p w:rsidR="009E4C1C" w:rsidRPr="00FF599C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0"/>
                <w:szCs w:val="20"/>
              </w:rPr>
            </w:pPr>
            <w:r w:rsidRPr="00FF599C">
              <w:rPr>
                <w:rFonts w:ascii="Arial" w:hAnsi="Arial" w:cs="Arial"/>
                <w:b/>
                <w:color w:val="AA2636"/>
                <w:sz w:val="20"/>
                <w:szCs w:val="20"/>
              </w:rPr>
              <w:t xml:space="preserve">Вторник 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F51F51" w:rsidRDefault="00F51F51" w:rsidP="0087536F">
            <w:pPr>
              <w:jc w:val="center"/>
              <w:rPr>
                <w:rFonts w:ascii="Arial" w:hAnsi="Arial" w:cs="Arial"/>
                <w:b/>
                <w:color w:val="AA2636"/>
                <w:sz w:val="20"/>
                <w:szCs w:val="20"/>
                <w:lang w:val="en-US"/>
              </w:rPr>
            </w:pPr>
          </w:p>
          <w:p w:rsidR="009E4C1C" w:rsidRPr="00FF599C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0"/>
                <w:szCs w:val="20"/>
              </w:rPr>
            </w:pPr>
            <w:r w:rsidRPr="00FF599C">
              <w:rPr>
                <w:rFonts w:ascii="Arial" w:hAnsi="Arial" w:cs="Arial"/>
                <w:b/>
                <w:color w:val="AA2636"/>
                <w:sz w:val="20"/>
                <w:szCs w:val="20"/>
              </w:rPr>
              <w:t xml:space="preserve">Среда 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F51F51" w:rsidRDefault="00F51F51" w:rsidP="0087536F">
            <w:pPr>
              <w:jc w:val="center"/>
              <w:rPr>
                <w:rFonts w:ascii="Arial" w:hAnsi="Arial" w:cs="Arial"/>
                <w:b/>
                <w:color w:val="AA2636"/>
                <w:sz w:val="20"/>
                <w:szCs w:val="20"/>
                <w:lang w:val="en-US"/>
              </w:rPr>
            </w:pPr>
          </w:p>
          <w:p w:rsidR="009E4C1C" w:rsidRPr="00FF599C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0"/>
                <w:szCs w:val="20"/>
              </w:rPr>
            </w:pPr>
            <w:r w:rsidRPr="00FF599C">
              <w:rPr>
                <w:rFonts w:ascii="Arial" w:hAnsi="Arial" w:cs="Arial"/>
                <w:b/>
                <w:color w:val="AA2636"/>
                <w:sz w:val="20"/>
                <w:szCs w:val="20"/>
              </w:rPr>
              <w:t xml:space="preserve">Четверг 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F51F51" w:rsidRDefault="00F51F51" w:rsidP="0087536F">
            <w:pPr>
              <w:jc w:val="center"/>
              <w:rPr>
                <w:rFonts w:ascii="Arial" w:hAnsi="Arial" w:cs="Arial"/>
                <w:b/>
                <w:color w:val="AA2636"/>
                <w:sz w:val="20"/>
                <w:szCs w:val="20"/>
                <w:lang w:val="en-US"/>
              </w:rPr>
            </w:pPr>
          </w:p>
          <w:p w:rsidR="009E4C1C" w:rsidRPr="00FF599C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0"/>
                <w:szCs w:val="20"/>
              </w:rPr>
            </w:pPr>
            <w:r w:rsidRPr="00FF599C">
              <w:rPr>
                <w:rFonts w:ascii="Arial" w:hAnsi="Arial" w:cs="Arial"/>
                <w:b/>
                <w:color w:val="AA2636"/>
                <w:sz w:val="20"/>
                <w:szCs w:val="20"/>
              </w:rPr>
              <w:t xml:space="preserve">Пятница 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F51F51" w:rsidRDefault="00F51F51" w:rsidP="0087536F">
            <w:pPr>
              <w:jc w:val="center"/>
              <w:rPr>
                <w:rFonts w:ascii="Arial" w:hAnsi="Arial" w:cs="Arial"/>
                <w:b/>
                <w:color w:val="AA2636"/>
                <w:sz w:val="20"/>
                <w:szCs w:val="20"/>
                <w:lang w:val="en-US"/>
              </w:rPr>
            </w:pPr>
          </w:p>
          <w:p w:rsidR="009E4C1C" w:rsidRPr="00FF599C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0"/>
                <w:szCs w:val="20"/>
              </w:rPr>
            </w:pPr>
            <w:r w:rsidRPr="00FF599C">
              <w:rPr>
                <w:rFonts w:ascii="Arial" w:hAnsi="Arial" w:cs="Arial"/>
                <w:b/>
                <w:color w:val="AA2636"/>
                <w:sz w:val="20"/>
                <w:szCs w:val="20"/>
              </w:rPr>
              <w:t xml:space="preserve">Суббота </w:t>
            </w:r>
          </w:p>
        </w:tc>
      </w:tr>
      <w:tr w:rsidR="009E4C1C" w:rsidTr="00F51F51">
        <w:trPr>
          <w:trHeight w:val="550"/>
        </w:trPr>
        <w:tc>
          <w:tcPr>
            <w:tcW w:w="873" w:type="dxa"/>
            <w:vMerge/>
            <w:shd w:val="clear" w:color="auto" w:fill="F2DBDB" w:themeFill="accent2" w:themeFillTint="33"/>
          </w:tcPr>
          <w:p w:rsidR="009E4C1C" w:rsidRPr="005F408B" w:rsidRDefault="009E4C1C" w:rsidP="0087536F">
            <w:pPr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F51F51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16"/>
                <w:szCs w:val="16"/>
              </w:rPr>
            </w:pPr>
            <w:r w:rsidRPr="00F51F51">
              <w:rPr>
                <w:rFonts w:ascii="Arial" w:hAnsi="Arial" w:cs="Arial"/>
                <w:b/>
                <w:color w:val="AA2636"/>
                <w:sz w:val="16"/>
                <w:szCs w:val="16"/>
              </w:rPr>
              <w:t xml:space="preserve">класс </w:t>
            </w:r>
            <w:r w:rsidR="00680F23" w:rsidRPr="00F51F51">
              <w:rPr>
                <w:rFonts w:ascii="Arial" w:hAnsi="Arial" w:cs="Arial"/>
                <w:b/>
                <w:color w:val="AA2636"/>
                <w:sz w:val="16"/>
                <w:szCs w:val="16"/>
              </w:rPr>
              <w:t>/ учитель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F51F51" w:rsidRDefault="00680F23" w:rsidP="0087536F">
            <w:pPr>
              <w:jc w:val="center"/>
              <w:rPr>
                <w:rFonts w:ascii="Arial" w:hAnsi="Arial" w:cs="Arial"/>
                <w:b/>
                <w:color w:val="AA2636"/>
                <w:sz w:val="16"/>
                <w:szCs w:val="16"/>
              </w:rPr>
            </w:pPr>
            <w:r w:rsidRPr="00F51F51">
              <w:rPr>
                <w:rFonts w:ascii="Arial" w:hAnsi="Arial" w:cs="Arial"/>
                <w:b/>
                <w:color w:val="AA2636"/>
                <w:sz w:val="16"/>
                <w:szCs w:val="16"/>
              </w:rPr>
              <w:t>класс / учитель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F51F51" w:rsidRDefault="00680F23" w:rsidP="0087536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A2636"/>
                <w:sz w:val="16"/>
                <w:szCs w:val="16"/>
              </w:rPr>
            </w:pPr>
            <w:r w:rsidRPr="00F51F51">
              <w:rPr>
                <w:rFonts w:ascii="Arial" w:hAnsi="Arial" w:cs="Arial"/>
                <w:b/>
                <w:color w:val="AA2636"/>
                <w:sz w:val="16"/>
                <w:szCs w:val="16"/>
              </w:rPr>
              <w:t>класс / учитель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F51F51" w:rsidRDefault="00680F23" w:rsidP="0087536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A2636"/>
                <w:sz w:val="16"/>
                <w:szCs w:val="16"/>
              </w:rPr>
            </w:pPr>
            <w:r w:rsidRPr="00F51F51">
              <w:rPr>
                <w:rFonts w:ascii="Arial" w:hAnsi="Arial" w:cs="Arial"/>
                <w:b/>
                <w:color w:val="AA2636"/>
                <w:sz w:val="16"/>
                <w:szCs w:val="16"/>
              </w:rPr>
              <w:t>класс / учитель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F51F51" w:rsidRDefault="00680F23" w:rsidP="0087536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A2636"/>
                <w:sz w:val="16"/>
                <w:szCs w:val="16"/>
              </w:rPr>
            </w:pPr>
            <w:r w:rsidRPr="00F51F51">
              <w:rPr>
                <w:rFonts w:ascii="Arial" w:hAnsi="Arial" w:cs="Arial"/>
                <w:b/>
                <w:color w:val="AA2636"/>
                <w:sz w:val="16"/>
                <w:szCs w:val="16"/>
              </w:rPr>
              <w:t>класс / учитель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F51F51" w:rsidRDefault="00680F23" w:rsidP="0087536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A2636"/>
                <w:sz w:val="16"/>
                <w:szCs w:val="16"/>
              </w:rPr>
            </w:pPr>
            <w:r w:rsidRPr="00F51F51">
              <w:rPr>
                <w:rFonts w:ascii="Arial" w:hAnsi="Arial" w:cs="Arial"/>
                <w:b/>
                <w:color w:val="AA2636"/>
                <w:sz w:val="16"/>
                <w:szCs w:val="16"/>
              </w:rPr>
              <w:t>класс / учитель</w:t>
            </w:r>
          </w:p>
        </w:tc>
      </w:tr>
      <w:tr w:rsidR="009E4C1C" w:rsidTr="00F51F51">
        <w:trPr>
          <w:trHeight w:val="1062"/>
        </w:trPr>
        <w:tc>
          <w:tcPr>
            <w:tcW w:w="873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  <w:r w:rsidRPr="005F408B">
              <w:rPr>
                <w:rFonts w:ascii="Arial" w:hAnsi="Arial" w:cs="Arial"/>
                <w:b/>
                <w:color w:val="AA2636"/>
                <w:sz w:val="28"/>
                <w:szCs w:val="28"/>
              </w:rPr>
              <w:t xml:space="preserve">1. </w:t>
            </w: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</w:tr>
      <w:tr w:rsidR="009E4C1C" w:rsidTr="00F51F51">
        <w:trPr>
          <w:trHeight w:val="1063"/>
        </w:trPr>
        <w:tc>
          <w:tcPr>
            <w:tcW w:w="873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  <w:r w:rsidRPr="005F408B">
              <w:rPr>
                <w:rFonts w:ascii="Arial" w:hAnsi="Arial" w:cs="Arial"/>
                <w:b/>
                <w:color w:val="AA2636"/>
                <w:sz w:val="28"/>
                <w:szCs w:val="28"/>
              </w:rPr>
              <w:t xml:space="preserve">2. </w:t>
            </w: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</w:tr>
      <w:tr w:rsidR="009E4C1C" w:rsidTr="00F51F51">
        <w:trPr>
          <w:trHeight w:val="1063"/>
        </w:trPr>
        <w:tc>
          <w:tcPr>
            <w:tcW w:w="873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  <w:r w:rsidRPr="005F408B">
              <w:rPr>
                <w:rFonts w:ascii="Arial" w:hAnsi="Arial" w:cs="Arial"/>
                <w:b/>
                <w:color w:val="AA2636"/>
                <w:sz w:val="28"/>
                <w:szCs w:val="28"/>
              </w:rPr>
              <w:t xml:space="preserve">3. </w:t>
            </w: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</w:tr>
      <w:tr w:rsidR="009E4C1C" w:rsidTr="00F51F51">
        <w:trPr>
          <w:trHeight w:val="1063"/>
        </w:trPr>
        <w:tc>
          <w:tcPr>
            <w:tcW w:w="873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  <w:r w:rsidRPr="005F408B">
              <w:rPr>
                <w:rFonts w:ascii="Arial" w:hAnsi="Arial" w:cs="Arial"/>
                <w:b/>
                <w:color w:val="AA2636"/>
                <w:sz w:val="28"/>
                <w:szCs w:val="28"/>
              </w:rPr>
              <w:t xml:space="preserve">4. </w:t>
            </w: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</w:tr>
      <w:tr w:rsidR="009E4C1C" w:rsidTr="00F51F51">
        <w:trPr>
          <w:trHeight w:val="1063"/>
        </w:trPr>
        <w:tc>
          <w:tcPr>
            <w:tcW w:w="873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  <w:r w:rsidRPr="005F408B">
              <w:rPr>
                <w:rFonts w:ascii="Arial" w:hAnsi="Arial" w:cs="Arial"/>
                <w:b/>
                <w:color w:val="AA2636"/>
                <w:sz w:val="28"/>
                <w:szCs w:val="28"/>
              </w:rPr>
              <w:t xml:space="preserve">5. </w:t>
            </w: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</w:tr>
      <w:tr w:rsidR="009E4C1C" w:rsidTr="00F51F51">
        <w:trPr>
          <w:trHeight w:val="1063"/>
        </w:trPr>
        <w:tc>
          <w:tcPr>
            <w:tcW w:w="873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  <w:r w:rsidRPr="005F408B">
              <w:rPr>
                <w:rFonts w:ascii="Arial" w:hAnsi="Arial" w:cs="Arial"/>
                <w:b/>
                <w:color w:val="AA2636"/>
                <w:sz w:val="28"/>
                <w:szCs w:val="28"/>
              </w:rPr>
              <w:t>6.</w:t>
            </w:r>
          </w:p>
        </w:tc>
        <w:tc>
          <w:tcPr>
            <w:tcW w:w="1871" w:type="dxa"/>
          </w:tcPr>
          <w:p w:rsidR="009E4C1C" w:rsidRPr="005F408B" w:rsidRDefault="009E4C1C" w:rsidP="0087536F">
            <w:pPr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</w:tcPr>
          <w:p w:rsidR="009E4C1C" w:rsidRPr="005F408B" w:rsidRDefault="009E4C1C" w:rsidP="0087536F">
            <w:pPr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</w:tr>
      <w:tr w:rsidR="009E4C1C" w:rsidTr="00F51F51">
        <w:trPr>
          <w:trHeight w:val="1063"/>
        </w:trPr>
        <w:tc>
          <w:tcPr>
            <w:tcW w:w="873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:rsidR="009E4C1C" w:rsidRPr="005F408B" w:rsidRDefault="009E4C1C" w:rsidP="0087536F">
            <w:pPr>
              <w:jc w:val="center"/>
              <w:rPr>
                <w:rFonts w:ascii="Arial" w:hAnsi="Arial" w:cs="Arial"/>
                <w:b/>
                <w:color w:val="AA2636"/>
                <w:sz w:val="28"/>
                <w:szCs w:val="28"/>
              </w:rPr>
            </w:pPr>
          </w:p>
        </w:tc>
      </w:tr>
    </w:tbl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9E4C1C" w:rsidRDefault="009E4C1C" w:rsidP="0087536F">
      <w:pPr>
        <w:jc w:val="center"/>
      </w:pPr>
    </w:p>
    <w:p w:rsidR="009E4C1C" w:rsidRDefault="009E4C1C" w:rsidP="0087536F">
      <w:pPr>
        <w:jc w:val="center"/>
        <w:rPr>
          <w:rFonts w:ascii="Tahoma" w:hAnsi="Tahoma" w:cs="Tahoma"/>
          <w:noProof/>
          <w:sz w:val="20"/>
          <w:szCs w:val="20"/>
          <w:lang w:eastAsia="ru-RU"/>
        </w:rPr>
      </w:pPr>
      <w:r>
        <w:br w:type="page"/>
      </w:r>
    </w:p>
    <w:p w:rsidR="009E4C1C" w:rsidRPr="005F408B" w:rsidRDefault="0048023B" w:rsidP="0087536F">
      <w:pPr>
        <w:shd w:val="clear" w:color="auto" w:fill="FFFFFF"/>
        <w:jc w:val="center"/>
        <w:rPr>
          <w:rFonts w:ascii="Arial" w:hAnsi="Arial" w:cs="Arial"/>
          <w:b/>
          <w:bCs/>
          <w:color w:val="AA2636"/>
          <w:sz w:val="32"/>
          <w:szCs w:val="32"/>
        </w:rPr>
      </w:pPr>
      <w:r w:rsidRPr="005F408B">
        <w:rPr>
          <w:rFonts w:ascii="Arial" w:hAnsi="Arial" w:cs="Arial"/>
          <w:b/>
          <w:bCs/>
          <w:color w:val="AA2636"/>
          <w:sz w:val="32"/>
          <w:szCs w:val="32"/>
        </w:rPr>
        <w:lastRenderedPageBreak/>
        <w:t>Дидактические материалы</w:t>
      </w:r>
    </w:p>
    <w:p w:rsidR="00F21EC4" w:rsidRPr="00F51F51" w:rsidRDefault="00F21EC4" w:rsidP="0087536F">
      <w:pPr>
        <w:shd w:val="clear" w:color="auto" w:fill="FFFFFF"/>
        <w:jc w:val="center"/>
        <w:rPr>
          <w:rFonts w:ascii="Arial" w:hAnsi="Arial" w:cs="Arial"/>
          <w:color w:val="333399"/>
          <w:sz w:val="16"/>
          <w:szCs w:val="16"/>
        </w:rPr>
      </w:pPr>
    </w:p>
    <w:tbl>
      <w:tblPr>
        <w:tblStyle w:val="-1"/>
        <w:tblW w:w="9411" w:type="dxa"/>
        <w:tblInd w:w="305" w:type="dxa"/>
        <w:tblLook w:val="0000" w:firstRow="0" w:lastRow="0" w:firstColumn="0" w:lastColumn="0" w:noHBand="0" w:noVBand="0"/>
      </w:tblPr>
      <w:tblGrid>
        <w:gridCol w:w="948"/>
        <w:gridCol w:w="2971"/>
        <w:gridCol w:w="2540"/>
        <w:gridCol w:w="2952"/>
      </w:tblGrid>
      <w:tr w:rsidR="009E4C1C" w:rsidRPr="009E4C1C" w:rsidTr="00F51F51">
        <w:tc>
          <w:tcPr>
            <w:tcW w:w="888" w:type="dxa"/>
            <w:shd w:val="clear" w:color="auto" w:fill="F2DBDB" w:themeFill="accent2" w:themeFillTint="33"/>
          </w:tcPr>
          <w:p w:rsidR="009E4C1C" w:rsidRPr="00F51F51" w:rsidRDefault="009E4C1C" w:rsidP="0087536F">
            <w:pPr>
              <w:jc w:val="center"/>
              <w:rPr>
                <w:b/>
                <w:color w:val="AA2636"/>
              </w:rPr>
            </w:pPr>
            <w:r w:rsidRPr="00F51F51">
              <w:rPr>
                <w:b/>
                <w:color w:val="AA2636"/>
              </w:rPr>
              <w:t>Класс</w:t>
            </w:r>
          </w:p>
        </w:tc>
        <w:tc>
          <w:tcPr>
            <w:tcW w:w="2931" w:type="dxa"/>
            <w:shd w:val="clear" w:color="auto" w:fill="F2DBDB" w:themeFill="accent2" w:themeFillTint="33"/>
          </w:tcPr>
          <w:p w:rsidR="009E4C1C" w:rsidRPr="00F51F51" w:rsidRDefault="009E4C1C" w:rsidP="0087536F">
            <w:pPr>
              <w:jc w:val="center"/>
              <w:rPr>
                <w:b/>
                <w:color w:val="AA2636"/>
              </w:rPr>
            </w:pPr>
            <w:r w:rsidRPr="00F51F51">
              <w:rPr>
                <w:b/>
                <w:color w:val="AA2636"/>
              </w:rPr>
              <w:t>Вид методического пособия</w:t>
            </w:r>
          </w:p>
        </w:tc>
        <w:tc>
          <w:tcPr>
            <w:tcW w:w="2500" w:type="dxa"/>
            <w:shd w:val="clear" w:color="auto" w:fill="F2DBDB" w:themeFill="accent2" w:themeFillTint="33"/>
          </w:tcPr>
          <w:p w:rsidR="009E4C1C" w:rsidRPr="00F51F51" w:rsidRDefault="009E4C1C" w:rsidP="0087536F">
            <w:pPr>
              <w:jc w:val="center"/>
              <w:rPr>
                <w:b/>
                <w:color w:val="AA2636"/>
              </w:rPr>
            </w:pPr>
            <w:r w:rsidRPr="00F51F51">
              <w:rPr>
                <w:b/>
                <w:color w:val="AA2636"/>
              </w:rPr>
              <w:t>Наименования</w:t>
            </w:r>
          </w:p>
        </w:tc>
        <w:tc>
          <w:tcPr>
            <w:tcW w:w="2892" w:type="dxa"/>
            <w:shd w:val="clear" w:color="auto" w:fill="F2DBDB" w:themeFill="accent2" w:themeFillTint="33"/>
          </w:tcPr>
          <w:p w:rsidR="009E4C1C" w:rsidRPr="00F51F51" w:rsidRDefault="009E4C1C" w:rsidP="0087536F">
            <w:pPr>
              <w:jc w:val="center"/>
              <w:rPr>
                <w:b/>
                <w:color w:val="AA2636"/>
              </w:rPr>
            </w:pPr>
            <w:r w:rsidRPr="00F51F51">
              <w:rPr>
                <w:b/>
                <w:color w:val="AA2636"/>
              </w:rPr>
              <w:t>Автор, издательство, год издания.</w:t>
            </w:r>
          </w:p>
        </w:tc>
      </w:tr>
      <w:tr w:rsidR="009E4C1C" w:rsidRPr="009E4C1C" w:rsidTr="00F51F51">
        <w:trPr>
          <w:trHeight w:val="694"/>
        </w:trPr>
        <w:tc>
          <w:tcPr>
            <w:tcW w:w="888" w:type="dxa"/>
          </w:tcPr>
          <w:p w:rsidR="009E4C1C" w:rsidRPr="00F46D64" w:rsidRDefault="00FA2C7E" w:rsidP="0087536F">
            <w:pPr>
              <w:rPr>
                <w:sz w:val="20"/>
                <w:szCs w:val="20"/>
              </w:rPr>
            </w:pPr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7 класс.</w:t>
            </w:r>
          </w:p>
        </w:tc>
        <w:tc>
          <w:tcPr>
            <w:tcW w:w="2931" w:type="dxa"/>
          </w:tcPr>
          <w:p w:rsidR="009E4C1C" w:rsidRPr="00F46D64" w:rsidRDefault="00FA2C7E" w:rsidP="00FA2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контрольных работ</w:t>
            </w:r>
          </w:p>
        </w:tc>
        <w:tc>
          <w:tcPr>
            <w:tcW w:w="2500" w:type="dxa"/>
          </w:tcPr>
          <w:p w:rsidR="00FA2C7E" w:rsidRPr="00F46D64" w:rsidRDefault="00FA2C7E" w:rsidP="00FA2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 xml:space="preserve">Алгебра 7 класс. </w:t>
            </w:r>
          </w:p>
          <w:p w:rsidR="009E4C1C" w:rsidRPr="00F46D64" w:rsidRDefault="00FA2C7E" w:rsidP="0087536F">
            <w:pPr>
              <w:rPr>
                <w:sz w:val="20"/>
                <w:szCs w:val="20"/>
              </w:rPr>
            </w:pPr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Контрольные работы.</w:t>
            </w:r>
          </w:p>
        </w:tc>
        <w:tc>
          <w:tcPr>
            <w:tcW w:w="2892" w:type="dxa"/>
          </w:tcPr>
          <w:p w:rsidR="00F46D64" w:rsidRDefault="00FA2C7E" w:rsidP="00F46D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Дудницын</w:t>
            </w:r>
            <w:proofErr w:type="spellEnd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 xml:space="preserve"> Ю.П., </w:t>
            </w:r>
            <w:proofErr w:type="spellStart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Тульчинская</w:t>
            </w:r>
            <w:proofErr w:type="spellEnd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Е.Е.Под</w:t>
            </w:r>
            <w:proofErr w:type="spellEnd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редакцией </w:t>
            </w:r>
            <w:proofErr w:type="spellStart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А.Г.Мордковича</w:t>
            </w:r>
            <w:proofErr w:type="spellEnd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E4C1C" w:rsidRPr="00F46D64" w:rsidRDefault="00FA2C7E" w:rsidP="00F46D64"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М.: Мнемозина, 2007.</w:t>
            </w:r>
          </w:p>
        </w:tc>
      </w:tr>
      <w:tr w:rsidR="009E4C1C" w:rsidRPr="009E4C1C" w:rsidTr="00F51F51">
        <w:trPr>
          <w:trHeight w:val="676"/>
        </w:trPr>
        <w:tc>
          <w:tcPr>
            <w:tcW w:w="888" w:type="dxa"/>
          </w:tcPr>
          <w:p w:rsidR="009E4C1C" w:rsidRPr="00F46D64" w:rsidRDefault="00FA2C7E" w:rsidP="0087536F">
            <w:pPr>
              <w:rPr>
                <w:sz w:val="20"/>
                <w:szCs w:val="20"/>
              </w:rPr>
            </w:pPr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9 класс.</w:t>
            </w:r>
          </w:p>
        </w:tc>
        <w:tc>
          <w:tcPr>
            <w:tcW w:w="2931" w:type="dxa"/>
          </w:tcPr>
          <w:p w:rsidR="009E4C1C" w:rsidRPr="00F46D64" w:rsidRDefault="00FA2C7E" w:rsidP="00FA2C7E">
            <w:pPr>
              <w:jc w:val="both"/>
              <w:rPr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контрольных работ</w:t>
            </w:r>
          </w:p>
        </w:tc>
        <w:tc>
          <w:tcPr>
            <w:tcW w:w="2500" w:type="dxa"/>
          </w:tcPr>
          <w:p w:rsidR="00FA2C7E" w:rsidRPr="00F46D64" w:rsidRDefault="00FA2C7E" w:rsidP="00FA2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Алгебра 9 класс.</w:t>
            </w:r>
          </w:p>
          <w:p w:rsidR="00FA2C7E" w:rsidRPr="00F46D64" w:rsidRDefault="00FA2C7E" w:rsidP="00FA2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Контрольные работы. </w:t>
            </w:r>
          </w:p>
          <w:p w:rsidR="009E4C1C" w:rsidRPr="00F46D64" w:rsidRDefault="009E4C1C" w:rsidP="0087536F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FA2C7E" w:rsidRPr="00F46D64" w:rsidRDefault="00FA2C7E" w:rsidP="0087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Дудницын</w:t>
            </w:r>
            <w:proofErr w:type="spellEnd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 xml:space="preserve"> Ю.П., </w:t>
            </w:r>
            <w:proofErr w:type="spellStart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Тульчинская</w:t>
            </w:r>
            <w:proofErr w:type="spellEnd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 xml:space="preserve"> Е.Е. </w:t>
            </w:r>
          </w:p>
          <w:p w:rsidR="009E4C1C" w:rsidRPr="00F46D64" w:rsidRDefault="00FA2C7E" w:rsidP="0087536F"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 редакцией </w:t>
            </w:r>
            <w:proofErr w:type="spellStart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А.Г.Мордковича</w:t>
            </w:r>
            <w:proofErr w:type="spellEnd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. М.: Мнемозина, 2007.</w:t>
            </w:r>
          </w:p>
        </w:tc>
      </w:tr>
      <w:tr w:rsidR="009E4C1C" w:rsidRPr="009E4C1C" w:rsidTr="00F51F51">
        <w:trPr>
          <w:trHeight w:val="804"/>
        </w:trPr>
        <w:tc>
          <w:tcPr>
            <w:tcW w:w="888" w:type="dxa"/>
          </w:tcPr>
          <w:p w:rsidR="009E4C1C" w:rsidRPr="00F46D64" w:rsidRDefault="00E52C0A" w:rsidP="0087536F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5 класс</w:t>
            </w:r>
          </w:p>
        </w:tc>
        <w:tc>
          <w:tcPr>
            <w:tcW w:w="2931" w:type="dxa"/>
          </w:tcPr>
          <w:p w:rsidR="009E4C1C" w:rsidRPr="00F46D64" w:rsidRDefault="00E52C0A" w:rsidP="0087536F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самостоятельных работ</w:t>
            </w:r>
          </w:p>
        </w:tc>
        <w:tc>
          <w:tcPr>
            <w:tcW w:w="2500" w:type="dxa"/>
          </w:tcPr>
          <w:p w:rsidR="009E4C1C" w:rsidRPr="00F46D64" w:rsidRDefault="00E52C0A" w:rsidP="0087536F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Математика 5 класс Самостоятельные работы</w:t>
            </w:r>
          </w:p>
        </w:tc>
        <w:tc>
          <w:tcPr>
            <w:tcW w:w="2892" w:type="dxa"/>
          </w:tcPr>
          <w:p w:rsidR="009E4C1C" w:rsidRPr="00F46D64" w:rsidRDefault="00E52C0A" w:rsidP="0087536F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 xml:space="preserve">Зубарева И.И., </w:t>
            </w:r>
            <w:proofErr w:type="spellStart"/>
            <w:r w:rsidRPr="00F46D64">
              <w:rPr>
                <w:rFonts w:ascii="Arial" w:hAnsi="Arial" w:cs="Arial"/>
                <w:sz w:val="20"/>
                <w:szCs w:val="20"/>
              </w:rPr>
              <w:t>Мильштейн</w:t>
            </w:r>
            <w:proofErr w:type="spellEnd"/>
            <w:r w:rsidRPr="00F46D64">
              <w:rPr>
                <w:rFonts w:ascii="Arial" w:hAnsi="Arial" w:cs="Arial"/>
                <w:sz w:val="20"/>
                <w:szCs w:val="20"/>
              </w:rPr>
              <w:t xml:space="preserve"> М.С., </w:t>
            </w:r>
            <w:proofErr w:type="spellStart"/>
            <w:r w:rsidRPr="00F46D64">
              <w:rPr>
                <w:rFonts w:ascii="Arial" w:hAnsi="Arial" w:cs="Arial"/>
                <w:sz w:val="20"/>
                <w:szCs w:val="20"/>
              </w:rPr>
              <w:t>Шанцева</w:t>
            </w:r>
            <w:proofErr w:type="spellEnd"/>
            <w:r w:rsidRPr="00F46D64">
              <w:rPr>
                <w:rFonts w:ascii="Arial" w:hAnsi="Arial" w:cs="Arial"/>
                <w:sz w:val="20"/>
                <w:szCs w:val="20"/>
              </w:rPr>
              <w:t xml:space="preserve"> М.Н.</w:t>
            </w:r>
          </w:p>
          <w:p w:rsidR="00E52C0A" w:rsidRPr="00F46D64" w:rsidRDefault="00E52C0A" w:rsidP="00E52C0A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М.: Мнемозина, 2009.</w:t>
            </w:r>
          </w:p>
        </w:tc>
      </w:tr>
      <w:tr w:rsidR="00E52C0A" w:rsidRPr="009E4C1C" w:rsidTr="00F51F51">
        <w:trPr>
          <w:trHeight w:val="802"/>
        </w:trPr>
        <w:tc>
          <w:tcPr>
            <w:tcW w:w="888" w:type="dxa"/>
          </w:tcPr>
          <w:p w:rsidR="00E52C0A" w:rsidRPr="00F46D64" w:rsidRDefault="00E52C0A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6 класс</w:t>
            </w:r>
          </w:p>
        </w:tc>
        <w:tc>
          <w:tcPr>
            <w:tcW w:w="2931" w:type="dxa"/>
          </w:tcPr>
          <w:p w:rsidR="00E52C0A" w:rsidRPr="00F46D64" w:rsidRDefault="00E52C0A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самостоятельных работ</w:t>
            </w:r>
          </w:p>
        </w:tc>
        <w:tc>
          <w:tcPr>
            <w:tcW w:w="2500" w:type="dxa"/>
          </w:tcPr>
          <w:p w:rsidR="00E52C0A" w:rsidRPr="00F46D64" w:rsidRDefault="00E52C0A" w:rsidP="00E52C0A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Математика 6 класс Самостоятельные работы</w:t>
            </w:r>
          </w:p>
        </w:tc>
        <w:tc>
          <w:tcPr>
            <w:tcW w:w="2892" w:type="dxa"/>
          </w:tcPr>
          <w:p w:rsidR="00E52C0A" w:rsidRPr="00F46D64" w:rsidRDefault="00E52C0A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 xml:space="preserve">Зубарева И.И., </w:t>
            </w:r>
            <w:proofErr w:type="spellStart"/>
            <w:r w:rsidRPr="00F46D64">
              <w:rPr>
                <w:rFonts w:ascii="Arial" w:hAnsi="Arial" w:cs="Arial"/>
                <w:sz w:val="20"/>
                <w:szCs w:val="20"/>
              </w:rPr>
              <w:t>Мильштейн</w:t>
            </w:r>
            <w:proofErr w:type="spellEnd"/>
            <w:r w:rsidRPr="00F46D64">
              <w:rPr>
                <w:rFonts w:ascii="Arial" w:hAnsi="Arial" w:cs="Arial"/>
                <w:sz w:val="20"/>
                <w:szCs w:val="20"/>
              </w:rPr>
              <w:t xml:space="preserve"> М.С., </w:t>
            </w:r>
            <w:proofErr w:type="spellStart"/>
            <w:r w:rsidRPr="00F46D64">
              <w:rPr>
                <w:rFonts w:ascii="Arial" w:hAnsi="Arial" w:cs="Arial"/>
                <w:sz w:val="20"/>
                <w:szCs w:val="20"/>
              </w:rPr>
              <w:t>Шанцева</w:t>
            </w:r>
            <w:proofErr w:type="spellEnd"/>
            <w:r w:rsidRPr="00F46D64">
              <w:rPr>
                <w:rFonts w:ascii="Arial" w:hAnsi="Arial" w:cs="Arial"/>
                <w:sz w:val="20"/>
                <w:szCs w:val="20"/>
              </w:rPr>
              <w:t xml:space="preserve"> М.Н.</w:t>
            </w:r>
          </w:p>
          <w:p w:rsidR="00E52C0A" w:rsidRPr="00F46D64" w:rsidRDefault="00E52C0A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М.: Мнемозина, 2009.</w:t>
            </w:r>
          </w:p>
        </w:tc>
      </w:tr>
      <w:tr w:rsidR="00E52C0A" w:rsidRPr="009E4C1C" w:rsidTr="00F51F51">
        <w:trPr>
          <w:trHeight w:val="800"/>
        </w:trPr>
        <w:tc>
          <w:tcPr>
            <w:tcW w:w="888" w:type="dxa"/>
          </w:tcPr>
          <w:p w:rsidR="00E52C0A" w:rsidRPr="00F46D64" w:rsidRDefault="00E52C0A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5 - 6 класс</w:t>
            </w:r>
          </w:p>
        </w:tc>
        <w:tc>
          <w:tcPr>
            <w:tcW w:w="2931" w:type="dxa"/>
          </w:tcPr>
          <w:p w:rsidR="00E52C0A" w:rsidRPr="00F46D64" w:rsidRDefault="00E52C0A" w:rsidP="00E52C0A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тестовых заданий</w:t>
            </w:r>
          </w:p>
        </w:tc>
        <w:tc>
          <w:tcPr>
            <w:tcW w:w="2500" w:type="dxa"/>
          </w:tcPr>
          <w:p w:rsidR="00E52C0A" w:rsidRPr="00F46D64" w:rsidRDefault="00E52C0A" w:rsidP="00E52C0A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  <w:p w:rsidR="00E52C0A" w:rsidRPr="00F46D64" w:rsidRDefault="00E52C0A" w:rsidP="00E52C0A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Тесты</w:t>
            </w:r>
          </w:p>
          <w:p w:rsidR="00E52C0A" w:rsidRPr="00F46D64" w:rsidRDefault="00E52C0A" w:rsidP="00E52C0A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5 - 6 класс</w:t>
            </w:r>
          </w:p>
        </w:tc>
        <w:tc>
          <w:tcPr>
            <w:tcW w:w="2892" w:type="dxa"/>
          </w:tcPr>
          <w:p w:rsidR="00E52C0A" w:rsidRPr="00F46D64" w:rsidRDefault="00E52C0A" w:rsidP="00E52C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Тульчинская</w:t>
            </w:r>
            <w:proofErr w:type="spellEnd"/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 xml:space="preserve"> Е.Е. М.: Мнемозина, 2007.</w:t>
            </w:r>
          </w:p>
        </w:tc>
      </w:tr>
      <w:tr w:rsidR="00E52C0A" w:rsidRPr="009E4C1C" w:rsidTr="00F51F51">
        <w:trPr>
          <w:trHeight w:val="764"/>
        </w:trPr>
        <w:tc>
          <w:tcPr>
            <w:tcW w:w="888" w:type="dxa"/>
          </w:tcPr>
          <w:p w:rsidR="00E52C0A" w:rsidRPr="00F46D64" w:rsidRDefault="00E52C0A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5 класс</w:t>
            </w:r>
          </w:p>
        </w:tc>
        <w:tc>
          <w:tcPr>
            <w:tcW w:w="2931" w:type="dxa"/>
          </w:tcPr>
          <w:p w:rsidR="00E52C0A" w:rsidRPr="00F46D64" w:rsidRDefault="00E52C0A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Учебное пособие для общеобразовательных учреждений</w:t>
            </w:r>
          </w:p>
        </w:tc>
        <w:tc>
          <w:tcPr>
            <w:tcW w:w="2500" w:type="dxa"/>
          </w:tcPr>
          <w:p w:rsidR="00E52C0A" w:rsidRPr="00F46D64" w:rsidRDefault="00E52C0A" w:rsidP="00F46D64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задач и упражнений по математике5 класс</w:t>
            </w:r>
          </w:p>
        </w:tc>
        <w:tc>
          <w:tcPr>
            <w:tcW w:w="2892" w:type="dxa"/>
          </w:tcPr>
          <w:p w:rsidR="00E52C0A" w:rsidRPr="00F46D64" w:rsidRDefault="00E52C0A" w:rsidP="00295D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D64">
              <w:rPr>
                <w:rFonts w:ascii="Arial" w:hAnsi="Arial" w:cs="Arial"/>
                <w:sz w:val="20"/>
                <w:szCs w:val="20"/>
              </w:rPr>
              <w:t>Гамбардин</w:t>
            </w:r>
            <w:proofErr w:type="spellEnd"/>
            <w:r w:rsidRPr="00F46D64">
              <w:rPr>
                <w:rFonts w:ascii="Arial" w:hAnsi="Arial" w:cs="Arial"/>
                <w:sz w:val="20"/>
                <w:szCs w:val="20"/>
              </w:rPr>
              <w:t xml:space="preserve"> В.Г.,</w:t>
            </w:r>
          </w:p>
          <w:p w:rsidR="00E52C0A" w:rsidRPr="00F46D64" w:rsidRDefault="00E52C0A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 xml:space="preserve">Зубарева И.И., </w:t>
            </w:r>
          </w:p>
          <w:p w:rsidR="00E52C0A" w:rsidRPr="00F46D64" w:rsidRDefault="00E52C0A" w:rsidP="00E52C0A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М.: Мнемозина, 2008.</w:t>
            </w:r>
          </w:p>
        </w:tc>
      </w:tr>
      <w:tr w:rsidR="00F46D64" w:rsidRPr="009E4C1C" w:rsidTr="00F51F51">
        <w:trPr>
          <w:trHeight w:val="764"/>
        </w:trPr>
        <w:tc>
          <w:tcPr>
            <w:tcW w:w="888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6 класс</w:t>
            </w:r>
          </w:p>
        </w:tc>
        <w:tc>
          <w:tcPr>
            <w:tcW w:w="2931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Учебное пособие для общеобразовательных учреждений</w:t>
            </w:r>
          </w:p>
        </w:tc>
        <w:tc>
          <w:tcPr>
            <w:tcW w:w="2500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задач и упражнений по математике6 класс</w:t>
            </w:r>
          </w:p>
        </w:tc>
        <w:tc>
          <w:tcPr>
            <w:tcW w:w="2892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D64">
              <w:rPr>
                <w:rFonts w:ascii="Arial" w:hAnsi="Arial" w:cs="Arial"/>
                <w:sz w:val="20"/>
                <w:szCs w:val="20"/>
              </w:rPr>
              <w:t>Гамбардин</w:t>
            </w:r>
            <w:proofErr w:type="spellEnd"/>
            <w:r w:rsidRPr="00F46D64">
              <w:rPr>
                <w:rFonts w:ascii="Arial" w:hAnsi="Arial" w:cs="Arial"/>
                <w:sz w:val="20"/>
                <w:szCs w:val="20"/>
              </w:rPr>
              <w:t xml:space="preserve"> В.Г.,</w:t>
            </w:r>
          </w:p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 xml:space="preserve">Зубарева И.И., </w:t>
            </w:r>
          </w:p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color w:val="000000"/>
                <w:sz w:val="20"/>
                <w:szCs w:val="20"/>
              </w:rPr>
              <w:t>М.: Мнемозина, 2008.</w:t>
            </w:r>
          </w:p>
        </w:tc>
      </w:tr>
      <w:tr w:rsidR="00F46D64" w:rsidRPr="009E4C1C" w:rsidTr="00F51F51">
        <w:trPr>
          <w:trHeight w:val="764"/>
        </w:trPr>
        <w:tc>
          <w:tcPr>
            <w:tcW w:w="888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5 класс</w:t>
            </w:r>
          </w:p>
        </w:tc>
        <w:tc>
          <w:tcPr>
            <w:tcW w:w="2931" w:type="dxa"/>
          </w:tcPr>
          <w:p w:rsidR="00F46D64" w:rsidRPr="00F46D64" w:rsidRDefault="00F46D64" w:rsidP="00F46D64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заданий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проведения текущего и итогового контроля знаний учащихся</w:t>
            </w:r>
          </w:p>
        </w:tc>
        <w:tc>
          <w:tcPr>
            <w:tcW w:w="2500" w:type="dxa"/>
          </w:tcPr>
          <w:p w:rsidR="00F46D64" w:rsidRPr="00F46D64" w:rsidRDefault="00F46D64" w:rsidP="00F46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2892" w:type="dxa"/>
          </w:tcPr>
          <w:p w:rsid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Л.П.Попова</w:t>
            </w:r>
            <w:proofErr w:type="spellEnd"/>
          </w:p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М.: ВАКО, 2010</w:t>
            </w:r>
          </w:p>
        </w:tc>
      </w:tr>
      <w:tr w:rsidR="00F46D64" w:rsidRPr="009E4C1C" w:rsidTr="00F51F51">
        <w:trPr>
          <w:trHeight w:val="764"/>
        </w:trPr>
        <w:tc>
          <w:tcPr>
            <w:tcW w:w="888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6D64"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2931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заданий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проведения текущего и итогового контроля знаний учащихся</w:t>
            </w:r>
          </w:p>
        </w:tc>
        <w:tc>
          <w:tcPr>
            <w:tcW w:w="2500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2892" w:type="dxa"/>
          </w:tcPr>
          <w:p w:rsid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Л.П.Попова</w:t>
            </w:r>
            <w:proofErr w:type="spellEnd"/>
          </w:p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М.: ВАКО, 2010</w:t>
            </w:r>
          </w:p>
        </w:tc>
      </w:tr>
      <w:tr w:rsidR="00F46D64" w:rsidRPr="009E4C1C" w:rsidTr="00F51F51">
        <w:trPr>
          <w:trHeight w:val="764"/>
        </w:trPr>
        <w:tc>
          <w:tcPr>
            <w:tcW w:w="888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6D64"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2931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заданий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проведения текущего и итогового контроля знаний учащихся</w:t>
            </w:r>
          </w:p>
        </w:tc>
        <w:tc>
          <w:tcPr>
            <w:tcW w:w="2500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2892" w:type="dxa"/>
          </w:tcPr>
          <w:p w:rsid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Л.П.Попова</w:t>
            </w:r>
            <w:proofErr w:type="spellEnd"/>
          </w:p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М.: ВАКО, 2010</w:t>
            </w:r>
          </w:p>
        </w:tc>
      </w:tr>
      <w:tr w:rsidR="00F46D64" w:rsidRPr="009E4C1C" w:rsidTr="00F51F51">
        <w:trPr>
          <w:trHeight w:val="764"/>
        </w:trPr>
        <w:tc>
          <w:tcPr>
            <w:tcW w:w="888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6D64"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2931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заданий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проведения текущего и итогового контроля знаний учащихся</w:t>
            </w:r>
          </w:p>
        </w:tc>
        <w:tc>
          <w:tcPr>
            <w:tcW w:w="2500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2892" w:type="dxa"/>
          </w:tcPr>
          <w:p w:rsid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Л.П.Попова</w:t>
            </w:r>
            <w:proofErr w:type="spellEnd"/>
          </w:p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М.: ВАКО, 2010</w:t>
            </w:r>
          </w:p>
        </w:tc>
      </w:tr>
      <w:tr w:rsidR="00F46D64" w:rsidRPr="009E4C1C" w:rsidTr="00F51F51">
        <w:trPr>
          <w:trHeight w:val="967"/>
        </w:trPr>
        <w:tc>
          <w:tcPr>
            <w:tcW w:w="888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46D64"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2931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 w:rsidRPr="00F46D64">
              <w:rPr>
                <w:rFonts w:ascii="Arial" w:hAnsi="Arial" w:cs="Arial"/>
                <w:sz w:val="20"/>
                <w:szCs w:val="20"/>
              </w:rPr>
              <w:t>Сборник заданий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проведения текущего и итогового контроля знаний учащихся</w:t>
            </w:r>
          </w:p>
        </w:tc>
        <w:tc>
          <w:tcPr>
            <w:tcW w:w="2500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2892" w:type="dxa"/>
          </w:tcPr>
          <w:p w:rsid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Л.П.Попова</w:t>
            </w:r>
            <w:proofErr w:type="spellEnd"/>
          </w:p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М.: ВАКО, 2010</w:t>
            </w:r>
          </w:p>
        </w:tc>
      </w:tr>
      <w:tr w:rsidR="00F46D64" w:rsidRPr="009E4C1C" w:rsidTr="00F51F51">
        <w:trPr>
          <w:trHeight w:val="708"/>
        </w:trPr>
        <w:tc>
          <w:tcPr>
            <w:tcW w:w="888" w:type="dxa"/>
          </w:tcPr>
          <w:p w:rsid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</w:tcPr>
          <w:p w:rsidR="00F46D64" w:rsidRP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</w:tcPr>
          <w:p w:rsid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F46D64" w:rsidRDefault="00F46D64" w:rsidP="00295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F51" w:rsidRDefault="00F51F51">
      <w:pPr>
        <w:rPr>
          <w:rFonts w:ascii="Arial" w:hAnsi="Arial" w:cs="Arial"/>
          <w:b/>
          <w:color w:val="AA2636"/>
          <w:sz w:val="32"/>
          <w:szCs w:val="32"/>
        </w:rPr>
      </w:pPr>
      <w:r>
        <w:rPr>
          <w:rFonts w:ascii="Arial" w:hAnsi="Arial" w:cs="Arial"/>
          <w:b/>
          <w:color w:val="AA2636"/>
          <w:sz w:val="32"/>
          <w:szCs w:val="32"/>
        </w:rPr>
        <w:br w:type="page"/>
      </w:r>
    </w:p>
    <w:p w:rsidR="009E4C1C" w:rsidRPr="005F408B" w:rsidRDefault="00F275D8" w:rsidP="0087536F">
      <w:pPr>
        <w:jc w:val="center"/>
        <w:rPr>
          <w:rFonts w:ascii="Arial" w:hAnsi="Arial" w:cs="Arial"/>
          <w:b/>
          <w:color w:val="AA2636"/>
          <w:sz w:val="32"/>
          <w:szCs w:val="32"/>
        </w:rPr>
      </w:pPr>
      <w:r w:rsidRPr="005F408B">
        <w:rPr>
          <w:rFonts w:ascii="Arial" w:hAnsi="Arial" w:cs="Arial"/>
          <w:b/>
          <w:color w:val="AA2636"/>
          <w:sz w:val="32"/>
          <w:szCs w:val="32"/>
        </w:rPr>
        <w:lastRenderedPageBreak/>
        <w:t>Перечень наглядных пособий</w:t>
      </w:r>
    </w:p>
    <w:p w:rsidR="00F275D8" w:rsidRPr="005F408B" w:rsidRDefault="00F275D8" w:rsidP="0087536F">
      <w:pPr>
        <w:jc w:val="center"/>
        <w:rPr>
          <w:rFonts w:ascii="Arial" w:hAnsi="Arial" w:cs="Arial"/>
          <w:b/>
          <w:color w:val="AA2636"/>
          <w:sz w:val="32"/>
          <w:szCs w:val="32"/>
        </w:rPr>
      </w:pPr>
    </w:p>
    <w:tbl>
      <w:tblPr>
        <w:tblStyle w:val="-1"/>
        <w:tblW w:w="9188" w:type="dxa"/>
        <w:tblInd w:w="447" w:type="dxa"/>
        <w:tblLook w:val="0000" w:firstRow="0" w:lastRow="0" w:firstColumn="0" w:lastColumn="0" w:noHBand="0" w:noVBand="0"/>
      </w:tblPr>
      <w:tblGrid>
        <w:gridCol w:w="949"/>
        <w:gridCol w:w="2214"/>
        <w:gridCol w:w="2934"/>
        <w:gridCol w:w="3091"/>
      </w:tblGrid>
      <w:tr w:rsidR="008523D5" w:rsidRPr="005F408B" w:rsidTr="00F51F51">
        <w:trPr>
          <w:trHeight w:val="925"/>
        </w:trPr>
        <w:tc>
          <w:tcPr>
            <w:tcW w:w="889" w:type="dxa"/>
            <w:shd w:val="clear" w:color="auto" w:fill="F2DBDB" w:themeFill="accent2" w:themeFillTint="33"/>
          </w:tcPr>
          <w:p w:rsidR="008523D5" w:rsidRPr="00F51F51" w:rsidRDefault="008523D5" w:rsidP="00F21EC4">
            <w:pPr>
              <w:jc w:val="center"/>
              <w:rPr>
                <w:b/>
                <w:color w:val="AA2636"/>
              </w:rPr>
            </w:pPr>
            <w:r w:rsidRPr="00F51F51">
              <w:rPr>
                <w:b/>
                <w:color w:val="AA2636"/>
              </w:rPr>
              <w:t>Класс</w:t>
            </w:r>
          </w:p>
        </w:tc>
        <w:tc>
          <w:tcPr>
            <w:tcW w:w="2174" w:type="dxa"/>
            <w:shd w:val="clear" w:color="auto" w:fill="F2DBDB" w:themeFill="accent2" w:themeFillTint="33"/>
          </w:tcPr>
          <w:p w:rsidR="008523D5" w:rsidRPr="00F51F51" w:rsidRDefault="008523D5" w:rsidP="0006463C">
            <w:pPr>
              <w:jc w:val="center"/>
              <w:rPr>
                <w:b/>
                <w:color w:val="AA2636"/>
              </w:rPr>
            </w:pPr>
            <w:r w:rsidRPr="00F51F51">
              <w:rPr>
                <w:b/>
                <w:color w:val="AA2636"/>
              </w:rPr>
              <w:t>Вид методического пособия</w:t>
            </w:r>
          </w:p>
        </w:tc>
        <w:tc>
          <w:tcPr>
            <w:tcW w:w="2894" w:type="dxa"/>
            <w:shd w:val="clear" w:color="auto" w:fill="F2DBDB" w:themeFill="accent2" w:themeFillTint="33"/>
          </w:tcPr>
          <w:p w:rsidR="008523D5" w:rsidRPr="00F51F51" w:rsidRDefault="008523D5" w:rsidP="0006463C">
            <w:pPr>
              <w:jc w:val="center"/>
              <w:rPr>
                <w:b/>
                <w:color w:val="AA2636"/>
              </w:rPr>
            </w:pPr>
            <w:r w:rsidRPr="00F51F51">
              <w:rPr>
                <w:b/>
                <w:color w:val="AA2636"/>
              </w:rPr>
              <w:t>Автор</w:t>
            </w:r>
          </w:p>
        </w:tc>
        <w:tc>
          <w:tcPr>
            <w:tcW w:w="3031" w:type="dxa"/>
            <w:shd w:val="clear" w:color="auto" w:fill="F2DBDB" w:themeFill="accent2" w:themeFillTint="33"/>
          </w:tcPr>
          <w:p w:rsidR="008523D5" w:rsidRPr="00F51F51" w:rsidRDefault="008523D5" w:rsidP="0006463C">
            <w:pPr>
              <w:jc w:val="center"/>
              <w:rPr>
                <w:b/>
                <w:color w:val="AA2636"/>
              </w:rPr>
            </w:pPr>
            <w:r w:rsidRPr="00F51F51">
              <w:rPr>
                <w:b/>
                <w:color w:val="AA2636"/>
              </w:rPr>
              <w:t>Издательство,</w:t>
            </w:r>
          </w:p>
          <w:p w:rsidR="008523D5" w:rsidRPr="00F51F51" w:rsidRDefault="008523D5" w:rsidP="0006463C">
            <w:pPr>
              <w:jc w:val="center"/>
              <w:rPr>
                <w:b/>
                <w:color w:val="AA2636"/>
              </w:rPr>
            </w:pPr>
            <w:r w:rsidRPr="00F51F51">
              <w:rPr>
                <w:b/>
                <w:color w:val="AA2636"/>
              </w:rPr>
              <w:t>год издания.</w:t>
            </w:r>
          </w:p>
        </w:tc>
      </w:tr>
      <w:tr w:rsidR="008523D5" w:rsidRPr="009E4C1C" w:rsidTr="00F51F51">
        <w:trPr>
          <w:trHeight w:val="926"/>
        </w:trPr>
        <w:tc>
          <w:tcPr>
            <w:tcW w:w="889" w:type="dxa"/>
          </w:tcPr>
          <w:p w:rsidR="0006463C" w:rsidRDefault="0006463C" w:rsidP="000646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523D5" w:rsidRPr="0006463C" w:rsidRDefault="008523D5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463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74" w:type="dxa"/>
          </w:tcPr>
          <w:p w:rsidR="008523D5" w:rsidRPr="008523D5" w:rsidRDefault="008523D5" w:rsidP="008523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23D5">
              <w:rPr>
                <w:rFonts w:ascii="Arial" w:hAnsi="Arial" w:cs="Arial"/>
                <w:sz w:val="28"/>
                <w:szCs w:val="28"/>
              </w:rPr>
              <w:t>Таблицы</w:t>
            </w:r>
            <w:r>
              <w:rPr>
                <w:rFonts w:ascii="Arial" w:hAnsi="Arial" w:cs="Arial"/>
                <w:sz w:val="28"/>
                <w:szCs w:val="28"/>
              </w:rPr>
              <w:t xml:space="preserve"> по геометрии.</w:t>
            </w:r>
          </w:p>
        </w:tc>
        <w:tc>
          <w:tcPr>
            <w:tcW w:w="2894" w:type="dxa"/>
          </w:tcPr>
          <w:p w:rsidR="008523D5" w:rsidRDefault="008523D5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Л.Е.Кулешова</w:t>
            </w:r>
            <w:proofErr w:type="spellEnd"/>
          </w:p>
          <w:p w:rsidR="008523D5" w:rsidRPr="008523D5" w:rsidRDefault="008523D5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Ю.Л.Кулешова</w:t>
            </w:r>
            <w:proofErr w:type="spellEnd"/>
          </w:p>
        </w:tc>
        <w:tc>
          <w:tcPr>
            <w:tcW w:w="3031" w:type="dxa"/>
          </w:tcPr>
          <w:p w:rsidR="0006463C" w:rsidRDefault="008523D5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ОИПЦ «Перспективы образования»</w:t>
            </w:r>
            <w:r w:rsidR="0006463C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8523D5" w:rsidRPr="008523D5" w:rsidRDefault="0006463C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2000год</w:t>
            </w:r>
          </w:p>
        </w:tc>
      </w:tr>
      <w:tr w:rsidR="008523D5" w:rsidRPr="009E4C1C" w:rsidTr="00F51F51">
        <w:trPr>
          <w:trHeight w:val="926"/>
        </w:trPr>
        <w:tc>
          <w:tcPr>
            <w:tcW w:w="889" w:type="dxa"/>
          </w:tcPr>
          <w:p w:rsidR="0006463C" w:rsidRDefault="0006463C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23D5" w:rsidRPr="0006463C" w:rsidRDefault="008523D5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463C">
              <w:rPr>
                <w:rFonts w:ascii="Arial" w:hAnsi="Arial" w:cs="Arial"/>
                <w:sz w:val="28"/>
                <w:szCs w:val="28"/>
              </w:rPr>
              <w:t>11 (10)</w:t>
            </w:r>
          </w:p>
        </w:tc>
        <w:tc>
          <w:tcPr>
            <w:tcW w:w="2174" w:type="dxa"/>
          </w:tcPr>
          <w:p w:rsidR="008523D5" w:rsidRPr="008523D5" w:rsidRDefault="008523D5" w:rsidP="008523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Таблицы по алгебре и началам анализа.</w:t>
            </w:r>
          </w:p>
        </w:tc>
        <w:tc>
          <w:tcPr>
            <w:tcW w:w="2894" w:type="dxa"/>
          </w:tcPr>
          <w:p w:rsidR="008523D5" w:rsidRDefault="0006463C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М.Г.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Шраер</w:t>
            </w:r>
            <w:proofErr w:type="spellEnd"/>
          </w:p>
          <w:p w:rsidR="0006463C" w:rsidRPr="008523D5" w:rsidRDefault="0006463C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Дуваева</w:t>
            </w:r>
            <w:proofErr w:type="spellEnd"/>
          </w:p>
        </w:tc>
        <w:tc>
          <w:tcPr>
            <w:tcW w:w="3031" w:type="dxa"/>
          </w:tcPr>
          <w:p w:rsidR="0006463C" w:rsidRDefault="0006463C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Москва, </w:t>
            </w:r>
          </w:p>
          <w:p w:rsidR="0006463C" w:rsidRDefault="0006463C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Просвещение, </w:t>
            </w:r>
          </w:p>
          <w:p w:rsidR="008523D5" w:rsidRPr="008523D5" w:rsidRDefault="0006463C" w:rsidP="000646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1992 год</w:t>
            </w:r>
          </w:p>
        </w:tc>
      </w:tr>
      <w:tr w:rsidR="008523D5" w:rsidRPr="009E4C1C" w:rsidTr="00F51F51">
        <w:trPr>
          <w:trHeight w:val="925"/>
        </w:trPr>
        <w:tc>
          <w:tcPr>
            <w:tcW w:w="889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23D5" w:rsidRPr="009E4C1C" w:rsidTr="00F51F51">
        <w:trPr>
          <w:trHeight w:val="926"/>
        </w:trPr>
        <w:tc>
          <w:tcPr>
            <w:tcW w:w="889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23D5" w:rsidRPr="009E4C1C" w:rsidTr="00F51F51">
        <w:trPr>
          <w:trHeight w:val="926"/>
        </w:trPr>
        <w:tc>
          <w:tcPr>
            <w:tcW w:w="889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23D5" w:rsidRPr="009E4C1C" w:rsidTr="00F51F51">
        <w:trPr>
          <w:trHeight w:val="925"/>
        </w:trPr>
        <w:tc>
          <w:tcPr>
            <w:tcW w:w="889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23D5" w:rsidRPr="009E4C1C" w:rsidTr="00F51F51">
        <w:trPr>
          <w:trHeight w:val="926"/>
        </w:trPr>
        <w:tc>
          <w:tcPr>
            <w:tcW w:w="889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23D5" w:rsidRPr="009E4C1C" w:rsidTr="00F51F51">
        <w:trPr>
          <w:trHeight w:val="926"/>
        </w:trPr>
        <w:tc>
          <w:tcPr>
            <w:tcW w:w="889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23D5" w:rsidRPr="009E4C1C" w:rsidTr="00F51F51">
        <w:trPr>
          <w:trHeight w:val="925"/>
        </w:trPr>
        <w:tc>
          <w:tcPr>
            <w:tcW w:w="889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23D5" w:rsidRPr="009E4C1C" w:rsidTr="00F51F51">
        <w:trPr>
          <w:trHeight w:val="926"/>
        </w:trPr>
        <w:tc>
          <w:tcPr>
            <w:tcW w:w="889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</w:tcPr>
          <w:p w:rsidR="008523D5" w:rsidRPr="008523D5" w:rsidRDefault="008523D5" w:rsidP="00F21E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4C1C" w:rsidRDefault="009E4C1C" w:rsidP="0087536F">
      <w:pPr>
        <w:jc w:val="center"/>
      </w:pPr>
      <w:r>
        <w:br w:type="page"/>
      </w:r>
    </w:p>
    <w:p w:rsidR="00B46C23" w:rsidRPr="005F408B" w:rsidRDefault="00B46C23" w:rsidP="0087536F">
      <w:pPr>
        <w:jc w:val="center"/>
        <w:rPr>
          <w:rFonts w:ascii="Arial" w:hAnsi="Arial" w:cs="Arial"/>
          <w:b/>
          <w:bCs/>
          <w:color w:val="AA2636"/>
          <w:sz w:val="32"/>
          <w:szCs w:val="32"/>
        </w:rPr>
      </w:pPr>
      <w:r w:rsidRPr="005F408B">
        <w:rPr>
          <w:rFonts w:ascii="Arial" w:hAnsi="Arial" w:cs="Arial"/>
          <w:b/>
          <w:bCs/>
          <w:color w:val="AA2636"/>
          <w:sz w:val="32"/>
          <w:szCs w:val="32"/>
        </w:rPr>
        <w:lastRenderedPageBreak/>
        <w:t xml:space="preserve">Санитарно-гигиенические требования </w:t>
      </w:r>
    </w:p>
    <w:p w:rsidR="005F408B" w:rsidRPr="005F408B" w:rsidRDefault="005F408B" w:rsidP="0087536F">
      <w:pPr>
        <w:jc w:val="center"/>
        <w:rPr>
          <w:rFonts w:ascii="Arial" w:hAnsi="Arial" w:cs="Arial"/>
          <w:color w:val="AA2636"/>
          <w:sz w:val="32"/>
          <w:szCs w:val="32"/>
        </w:rPr>
      </w:pPr>
      <w:r w:rsidRPr="005F408B">
        <w:rPr>
          <w:rFonts w:ascii="Arial" w:hAnsi="Arial" w:cs="Arial"/>
          <w:b/>
          <w:bCs/>
          <w:color w:val="AA2636"/>
          <w:sz w:val="32"/>
          <w:szCs w:val="32"/>
        </w:rPr>
        <w:t xml:space="preserve">Кабинет </w:t>
      </w:r>
      <w:r w:rsidR="009947AB">
        <w:rPr>
          <w:rFonts w:ascii="Arial" w:hAnsi="Arial" w:cs="Arial"/>
          <w:b/>
          <w:bCs/>
          <w:color w:val="AA2636"/>
          <w:sz w:val="32"/>
          <w:szCs w:val="32"/>
        </w:rPr>
        <w:t>математики</w:t>
      </w:r>
    </w:p>
    <w:p w:rsidR="005F408B" w:rsidRDefault="005F408B" w:rsidP="0087536F">
      <w:pPr>
        <w:jc w:val="both"/>
        <w:rPr>
          <w:rFonts w:ascii="Arial" w:hAnsi="Arial" w:cs="Arial"/>
          <w:b/>
          <w:bCs/>
          <w:color w:val="AA2636"/>
          <w:sz w:val="22"/>
          <w:szCs w:val="22"/>
        </w:rPr>
      </w:pPr>
    </w:p>
    <w:p w:rsidR="00B46C23" w:rsidRPr="005F408B" w:rsidRDefault="00B46C23" w:rsidP="0087536F">
      <w:pPr>
        <w:jc w:val="both"/>
        <w:rPr>
          <w:rFonts w:ascii="Arial" w:hAnsi="Arial" w:cs="Arial"/>
          <w:color w:val="AA2636"/>
          <w:sz w:val="22"/>
          <w:szCs w:val="22"/>
        </w:rPr>
      </w:pPr>
      <w:r w:rsidRPr="005F408B">
        <w:rPr>
          <w:rFonts w:ascii="Arial" w:hAnsi="Arial" w:cs="Arial"/>
          <w:b/>
          <w:bCs/>
          <w:color w:val="AA2636"/>
          <w:sz w:val="22"/>
          <w:szCs w:val="22"/>
        </w:rPr>
        <w:t>2.12.1. Санитарно-гигиенические требования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2.12.1.1. Естественное и искусственное освещение кабинета должно быть обеспечено в соответствии со СНиП-23-05-95. "Естественное и искусственное освещение".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2.12.1.2. Ориентация окон учебных помещений должна быть на южную, восточную или юго-восточную стороны горизонта.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2.12.1.3. В помещении должно быть боковое левостороннее освещение. При двустороннем освещении в помещении кабинета шириной - более 6 м обязательно устройство правостороннего подсвета, высота которого должна быть - не менее 2,2 м от пола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 xml:space="preserve">2.12.1.4.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5F408B">
        <w:rPr>
          <w:rFonts w:ascii="Arial" w:hAnsi="Arial" w:cs="Arial"/>
          <w:sz w:val="22"/>
          <w:szCs w:val="22"/>
        </w:rPr>
        <w:t>Светопроемы</w:t>
      </w:r>
      <w:proofErr w:type="spellEnd"/>
      <w:r w:rsidRPr="005F408B">
        <w:rPr>
          <w:rFonts w:ascii="Arial" w:hAnsi="Arial" w:cs="Arial"/>
          <w:sz w:val="22"/>
          <w:szCs w:val="22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 xml:space="preserve">2.12.1.5. Для искусственного освещения следует использовать люминесцентные светильники </w:t>
      </w:r>
      <w:proofErr w:type="gramStart"/>
      <w:r w:rsidRPr="005F408B">
        <w:rPr>
          <w:rFonts w:ascii="Arial" w:hAnsi="Arial" w:cs="Arial"/>
          <w:sz w:val="22"/>
          <w:szCs w:val="22"/>
        </w:rPr>
        <w:t>типов:ЛС</w:t>
      </w:r>
      <w:proofErr w:type="gramEnd"/>
      <w:r w:rsidRPr="005F408B">
        <w:rPr>
          <w:rFonts w:ascii="Arial" w:hAnsi="Arial" w:cs="Arial"/>
          <w:sz w:val="22"/>
          <w:szCs w:val="22"/>
        </w:rPr>
        <w:t>002х40, ЛП028Х40, ЛП002-2х40, ЛП034-4х36, ЦСП-5-2х40. Светильники должны быть установлены рядами вдоль лаборатории параллельно окнам. Необходимо предусматривать раздельное (по рядам) включение светильников. Классная доска должна освещаться двумя установленными параллельно ей зеркальными светильниками типа ЛПО-30-40-122(125) ("</w:t>
      </w:r>
      <w:proofErr w:type="spellStart"/>
      <w:r w:rsidRPr="005F408B">
        <w:rPr>
          <w:rFonts w:ascii="Arial" w:hAnsi="Arial" w:cs="Arial"/>
          <w:sz w:val="22"/>
          <w:szCs w:val="22"/>
        </w:rPr>
        <w:t>кососвет</w:t>
      </w:r>
      <w:proofErr w:type="spellEnd"/>
      <w:r w:rsidRPr="005F408B">
        <w:rPr>
          <w:rFonts w:ascii="Arial" w:hAnsi="Arial" w:cs="Arial"/>
          <w:sz w:val="22"/>
          <w:szCs w:val="22"/>
        </w:rPr>
        <w:t xml:space="preserve">"). Светильники должны размещаться выше верхнего края доски на </w:t>
      </w:r>
      <w:proofErr w:type="gramStart"/>
      <w:r w:rsidRPr="005F408B">
        <w:rPr>
          <w:rFonts w:ascii="Arial" w:hAnsi="Arial" w:cs="Arial"/>
          <w:sz w:val="22"/>
          <w:szCs w:val="22"/>
        </w:rPr>
        <w:t>О</w:t>
      </w:r>
      <w:proofErr w:type="gramEnd"/>
      <w:r w:rsidRPr="005F408B">
        <w:rPr>
          <w:rFonts w:ascii="Arial" w:hAnsi="Arial" w:cs="Arial"/>
          <w:sz w:val="22"/>
          <w:szCs w:val="22"/>
        </w:rPr>
        <w:t>,3 м и на 0,6 м в сторону класса перед доской.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 xml:space="preserve">2.12.1.6. Наименьший уровень освещенности рабочих мест для учителя и для обучающихся при искусственном освещении должен быть не менее 300 </w:t>
      </w:r>
      <w:proofErr w:type="spellStart"/>
      <w:r w:rsidRPr="005F408B">
        <w:rPr>
          <w:rFonts w:ascii="Arial" w:hAnsi="Arial" w:cs="Arial"/>
          <w:sz w:val="22"/>
          <w:szCs w:val="22"/>
        </w:rPr>
        <w:t>лк</w:t>
      </w:r>
      <w:proofErr w:type="spellEnd"/>
      <w:r w:rsidRPr="005F408B">
        <w:rPr>
          <w:rFonts w:ascii="Arial" w:hAnsi="Arial" w:cs="Arial"/>
          <w:sz w:val="22"/>
          <w:szCs w:val="22"/>
        </w:rPr>
        <w:t xml:space="preserve">, на классной доске - 500 </w:t>
      </w:r>
      <w:proofErr w:type="spellStart"/>
      <w:r w:rsidRPr="005F408B">
        <w:rPr>
          <w:rFonts w:ascii="Arial" w:hAnsi="Arial" w:cs="Arial"/>
          <w:sz w:val="22"/>
          <w:szCs w:val="22"/>
        </w:rPr>
        <w:t>лк</w:t>
      </w:r>
      <w:proofErr w:type="spellEnd"/>
      <w:r w:rsidRPr="005F408B">
        <w:rPr>
          <w:rFonts w:ascii="Arial" w:hAnsi="Arial" w:cs="Arial"/>
          <w:sz w:val="22"/>
          <w:szCs w:val="22"/>
        </w:rPr>
        <w:t>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2.12.1.7. Окраска помещения в зависимости от ориентации должна быть выполнена в теплых или холодных тонах слабой насыщенности. Помещения, обращенные на юг, окрашивают в холодные тона (гамма голубого, серого, зеленого цветов), а на север - в теплые тона (гамма желтого, розового цветов</w:t>
      </w:r>
      <w:proofErr w:type="gramStart"/>
      <w:r w:rsidRPr="005F408B">
        <w:rPr>
          <w:rFonts w:ascii="Arial" w:hAnsi="Arial" w:cs="Arial"/>
          <w:sz w:val="22"/>
          <w:szCs w:val="22"/>
        </w:rPr>
        <w:t>).Не</w:t>
      </w:r>
      <w:proofErr w:type="gramEnd"/>
      <w:r w:rsidRPr="005F408B">
        <w:rPr>
          <w:rFonts w:ascii="Arial" w:hAnsi="Arial" w:cs="Arial"/>
          <w:sz w:val="22"/>
          <w:szCs w:val="22"/>
        </w:rPr>
        <w:t xml:space="preserve"> рекомендуется окраска в белый, темный и контрастные цвета (коричневый, ярко-синий, лиловый, черный, красный, малиновый).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2.12.1.8. Полы должны быть без щелей и иметь покрытие дощатое, паркетное или линолеумное на утепленной основе.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2.12.1.9. Стены кабинета должны быть гладкими, допускающими их уборку влажным способом.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Оконные рамы и двери окрашивают в белый цвет.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Коэффициент светового отражения стен должен быть в пределах 0,5-0,6, потолка - 0,7-0,8, пола - 0,3-0,5.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2.12.1.10. Кабинет должен быть обеспечен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40-60 %.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2.12.1.11.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2.12.1.12. Электроснабжение кабинета должно быть выполнено в соответствии с требованиями ГОСТ 28139-89 и ПУЭ.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2.12.1.13. К столу учителя должно быть подведено электропитание напряжением 220В. Подводка должна быть стационарной и скрытой.</w:t>
      </w:r>
    </w:p>
    <w:p w:rsidR="00FF599C" w:rsidRDefault="00FF599C" w:rsidP="0087536F">
      <w:pPr>
        <w:jc w:val="both"/>
        <w:rPr>
          <w:rFonts w:ascii="Arial" w:hAnsi="Arial" w:cs="Arial"/>
          <w:b/>
          <w:bCs/>
          <w:color w:val="AA2636"/>
          <w:sz w:val="22"/>
          <w:szCs w:val="22"/>
        </w:rPr>
      </w:pPr>
    </w:p>
    <w:p w:rsidR="00B46C23" w:rsidRPr="005F408B" w:rsidRDefault="00B46C23" w:rsidP="0087536F">
      <w:pPr>
        <w:jc w:val="both"/>
        <w:rPr>
          <w:rFonts w:ascii="Arial" w:hAnsi="Arial" w:cs="Arial"/>
          <w:color w:val="AA2636"/>
          <w:sz w:val="22"/>
          <w:szCs w:val="22"/>
        </w:rPr>
      </w:pPr>
      <w:r w:rsidRPr="005F408B">
        <w:rPr>
          <w:rFonts w:ascii="Arial" w:hAnsi="Arial" w:cs="Arial"/>
          <w:b/>
          <w:bCs/>
          <w:color w:val="AA2636"/>
          <w:sz w:val="22"/>
          <w:szCs w:val="22"/>
        </w:rPr>
        <w:t>2.12.2. Требования к комплекту мебели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2.12.2.1. Кабинет должен быть оснащен определенным комплектом специализированной мебели, отвечающей требованиям ГОСТ 22046-89, имеющей сертификат соответствия технической документации и гигиенический сертификат.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Кабинет должен иметь мебель для: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организации рабочего места учителя;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lastRenderedPageBreak/>
        <w:t xml:space="preserve">- организации </w:t>
      </w:r>
      <w:proofErr w:type="gramStart"/>
      <w:r w:rsidRPr="005F408B">
        <w:rPr>
          <w:rFonts w:ascii="Arial" w:hAnsi="Arial" w:cs="Arial"/>
          <w:sz w:val="22"/>
          <w:szCs w:val="22"/>
        </w:rPr>
        <w:t>рабочих мест</w:t>
      </w:r>
      <w:proofErr w:type="gramEnd"/>
      <w:r w:rsidRPr="005F408B">
        <w:rPr>
          <w:rFonts w:ascii="Arial" w:hAnsi="Arial" w:cs="Arial"/>
          <w:sz w:val="22"/>
          <w:szCs w:val="22"/>
        </w:rPr>
        <w:t xml:space="preserve"> обучающихся;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для рационального размещения и хранения средств обучения;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для организации использования аппаратуры.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2.12.2.2. Мебель для организации рабочего места учителя: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стол для учителя (по ГОСТ 18313-93);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стул для учителя;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классная доска.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2.12.2.3. Мебель для организации рабочих мест обучающихся включает двухместные или одноместные столы (по ГОСТ 11015-93) и стулья ученические (по ГОСТ 11016-93) разных ростовых групп (Ш 3,4,5,6)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2.12.2.4. Мебель для рационального размещения и хранения учебного оборудования должна включать секционные комбинированные шкафы (по ГОСТ 18666-95). Шкаф должен состоять из следующих секций: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нижняя (с цоколем) с глухими дверками - 2-6 шт.;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верхняя (устанавливается на нижнюю) с остекленными дверками - 2-6 шт.;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верхняя (устанавливается на остекленную)с глухими дверками - 2-6 шт.</w:t>
      </w:r>
      <w:r w:rsidRPr="005F408B">
        <w:rPr>
          <w:rFonts w:ascii="Arial" w:hAnsi="Arial" w:cs="Arial"/>
          <w:sz w:val="22"/>
          <w:szCs w:val="22"/>
        </w:rPr>
        <w:br/>
        <w:t>Количество секций определяется площадью кабинета, наличием лаборантского помещения.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2.12.2.5. Для хранения и установки в рабочем положении проекционной аппаратуры следует использовать специальные тумбы, шкафы-подставки или тележки.</w:t>
      </w:r>
    </w:p>
    <w:p w:rsidR="005F408B" w:rsidRDefault="005F408B" w:rsidP="0087536F">
      <w:pPr>
        <w:jc w:val="both"/>
        <w:rPr>
          <w:rFonts w:ascii="Arial" w:hAnsi="Arial" w:cs="Arial"/>
          <w:b/>
          <w:bCs/>
          <w:color w:val="AA2636"/>
          <w:sz w:val="22"/>
          <w:szCs w:val="22"/>
        </w:rPr>
      </w:pPr>
    </w:p>
    <w:p w:rsidR="00B46C23" w:rsidRPr="005F408B" w:rsidRDefault="00B46C23" w:rsidP="0087536F">
      <w:pPr>
        <w:jc w:val="both"/>
        <w:rPr>
          <w:rFonts w:ascii="Arial" w:hAnsi="Arial" w:cs="Arial"/>
          <w:color w:val="AA2636"/>
          <w:sz w:val="22"/>
          <w:szCs w:val="22"/>
        </w:rPr>
      </w:pPr>
      <w:r w:rsidRPr="005F408B">
        <w:rPr>
          <w:rFonts w:ascii="Arial" w:hAnsi="Arial" w:cs="Arial"/>
          <w:b/>
          <w:bCs/>
          <w:color w:val="AA2636"/>
          <w:sz w:val="22"/>
          <w:szCs w:val="22"/>
        </w:rPr>
        <w:t>2.12.3. Требования к оснащению кабинета аппаратурой и приспособлениями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 xml:space="preserve">2.12.3.1. В кабинете рекомендуется иметь следующую аппаратуру: диапроектор, </w:t>
      </w:r>
      <w:proofErr w:type="spellStart"/>
      <w:r w:rsidRPr="005F408B">
        <w:rPr>
          <w:rFonts w:ascii="Arial" w:hAnsi="Arial" w:cs="Arial"/>
          <w:sz w:val="22"/>
          <w:szCs w:val="22"/>
        </w:rPr>
        <w:t>графопроектор</w:t>
      </w:r>
      <w:proofErr w:type="spellEnd"/>
      <w:r w:rsidRPr="005F408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F408B">
        <w:rPr>
          <w:rFonts w:ascii="Arial" w:hAnsi="Arial" w:cs="Arial"/>
          <w:sz w:val="22"/>
          <w:szCs w:val="22"/>
        </w:rPr>
        <w:t>кодоскоп</w:t>
      </w:r>
      <w:proofErr w:type="spellEnd"/>
      <w:r w:rsidRPr="005F408B">
        <w:rPr>
          <w:rFonts w:ascii="Arial" w:hAnsi="Arial" w:cs="Arial"/>
          <w:sz w:val="22"/>
          <w:szCs w:val="22"/>
        </w:rPr>
        <w:t>), проекторы другие, магнитофон, видеомагнитофон, телевизор, комплект учебной вычислительной техники различной комплектации в зависимости от возможностей образовательного учреждения.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2.12.3.2. В кабинете рекомендуется иметь следующие приспособления: для демонстрации таблиц, для зашторивания окон, стены, пульт для дистанционного управления освещением, зашториванием, аппаратурой.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2.12.3.3. В кабинете необходимо предусмотреть рациональное размещение проекционной аппаратуры. Для этого выделяют следующие зоны ее размещения: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у задней стены (диапроектор с длиннофокусным объективом для демонстрации диафильмов);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 xml:space="preserve">- в середине кабинета (диапроектор с короткофокусным объективом для демонстрации </w:t>
      </w:r>
      <w:proofErr w:type="spellStart"/>
      <w:proofErr w:type="gramStart"/>
      <w:r w:rsidRPr="005F408B">
        <w:rPr>
          <w:rFonts w:ascii="Arial" w:hAnsi="Arial" w:cs="Arial"/>
          <w:sz w:val="22"/>
          <w:szCs w:val="22"/>
        </w:rPr>
        <w:t>диафильмов,диапроектор</w:t>
      </w:r>
      <w:proofErr w:type="spellEnd"/>
      <w:proofErr w:type="gramEnd"/>
      <w:r w:rsidRPr="005F408B">
        <w:rPr>
          <w:rFonts w:ascii="Arial" w:hAnsi="Arial" w:cs="Arial"/>
          <w:sz w:val="22"/>
          <w:szCs w:val="22"/>
        </w:rPr>
        <w:t xml:space="preserve"> для демонстрации диапозитивов, эпипроектор);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в зоне рабочего места учителя(</w:t>
      </w:r>
      <w:proofErr w:type="spellStart"/>
      <w:proofErr w:type="gramStart"/>
      <w:r w:rsidRPr="005F408B">
        <w:rPr>
          <w:rFonts w:ascii="Arial" w:hAnsi="Arial" w:cs="Arial"/>
          <w:sz w:val="22"/>
          <w:szCs w:val="22"/>
        </w:rPr>
        <w:t>графопроектор,телевизор</w:t>
      </w:r>
      <w:proofErr w:type="gramEnd"/>
      <w:r w:rsidRPr="005F408B">
        <w:rPr>
          <w:rFonts w:ascii="Arial" w:hAnsi="Arial" w:cs="Arial"/>
          <w:sz w:val="22"/>
          <w:szCs w:val="22"/>
        </w:rPr>
        <w:t>,видеомагнитофон</w:t>
      </w:r>
      <w:proofErr w:type="spellEnd"/>
      <w:r w:rsidRPr="005F408B">
        <w:rPr>
          <w:rFonts w:ascii="Arial" w:hAnsi="Arial" w:cs="Arial"/>
          <w:sz w:val="22"/>
          <w:szCs w:val="22"/>
        </w:rPr>
        <w:t>) 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 xml:space="preserve">2.12.3.4. При демонстрации диафильмов и диапозитивов (при ширине экрана 1,2-1,4 </w:t>
      </w:r>
      <w:proofErr w:type="gramStart"/>
      <w:r w:rsidRPr="005F408B">
        <w:rPr>
          <w:rFonts w:ascii="Arial" w:hAnsi="Arial" w:cs="Arial"/>
          <w:sz w:val="22"/>
          <w:szCs w:val="22"/>
        </w:rPr>
        <w:t>м)расстояние</w:t>
      </w:r>
      <w:proofErr w:type="gramEnd"/>
      <w:r w:rsidRPr="005F408B">
        <w:rPr>
          <w:rFonts w:ascii="Arial" w:hAnsi="Arial" w:cs="Arial"/>
          <w:sz w:val="22"/>
          <w:szCs w:val="22"/>
        </w:rPr>
        <w:t xml:space="preserve"> от экрана до первых столов обучающихся должно быть не менее 2,7м, а до последних столов -не более 8,6 м.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Высота нижнего края экрана над подиумом - не менее 0,9 м.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Оптимальная зона просмотра телепередач и видеофильмов расположена на расстоянии не менее 2,7 м от экрана телевизора. Высота расположения телевизора от пола - 1,2-1,3 м.</w:t>
      </w:r>
    </w:p>
    <w:p w:rsidR="005F408B" w:rsidRDefault="005F408B" w:rsidP="0087536F">
      <w:pPr>
        <w:jc w:val="both"/>
        <w:rPr>
          <w:rFonts w:ascii="Arial" w:hAnsi="Arial" w:cs="Arial"/>
          <w:b/>
          <w:bCs/>
          <w:color w:val="AA2636"/>
          <w:sz w:val="22"/>
          <w:szCs w:val="22"/>
        </w:rPr>
      </w:pPr>
    </w:p>
    <w:p w:rsidR="00B46C23" w:rsidRPr="005F408B" w:rsidRDefault="00B46C23" w:rsidP="0087536F">
      <w:pPr>
        <w:jc w:val="both"/>
        <w:rPr>
          <w:rFonts w:ascii="Arial" w:hAnsi="Arial" w:cs="Arial"/>
          <w:color w:val="AA2636"/>
          <w:sz w:val="22"/>
          <w:szCs w:val="22"/>
        </w:rPr>
      </w:pPr>
      <w:r w:rsidRPr="005F408B">
        <w:rPr>
          <w:rFonts w:ascii="Arial" w:hAnsi="Arial" w:cs="Arial"/>
          <w:b/>
          <w:bCs/>
          <w:color w:val="AA2636"/>
          <w:sz w:val="22"/>
          <w:szCs w:val="22"/>
        </w:rPr>
        <w:t>2.12.4. Требования к помещениям кабинета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2.12.4.1. Для определения необходимого количества кабинетов математики в школе необходимо произвести подсчет числа уроков математики за одну неделю во всех классах (для которых создаются кабинеты) и полученное число разделить на 30. Частное укажет количество кабинетов математики. Если в результате деления получится остаток, то для определения количества кабинетов надо частное увеличить на 1.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2.12.4.2. Целесообразно разместить все кабинеты математики на одном этаже, что позволит перевозить на передвижной тележке необходимую аппаратуру (ТОО) из кабинета в кабинет, а в смежной с кабинетами рекреации создать математический уголок, оснащенный специальными стендами с математическими газетами, викторинами и т.п.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2.12.4.3. Рекомендуется следующая организация кабинетов математики: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кабинет(ы) для 4-6 классов;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кабинет(ы) для 7-9 классов;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lastRenderedPageBreak/>
        <w:t xml:space="preserve">2.12.4. Площадь кабинета должна быть не менее 50 </w:t>
      </w:r>
      <w:proofErr w:type="spellStart"/>
      <w:proofErr w:type="gramStart"/>
      <w:r w:rsidRPr="005F408B">
        <w:rPr>
          <w:rFonts w:ascii="Arial" w:hAnsi="Arial" w:cs="Arial"/>
          <w:sz w:val="22"/>
          <w:szCs w:val="22"/>
        </w:rPr>
        <w:t>кв.м</w:t>
      </w:r>
      <w:proofErr w:type="spellEnd"/>
      <w:proofErr w:type="gramEnd"/>
      <w:r w:rsidRPr="005F408B">
        <w:rPr>
          <w:rFonts w:ascii="Arial" w:hAnsi="Arial" w:cs="Arial"/>
          <w:sz w:val="22"/>
          <w:szCs w:val="22"/>
        </w:rPr>
        <w:t xml:space="preserve"> при ширине не менее 6 м. Если в кабинете должны быть размещены ПЭВМ, то на одну ПЭВМ должна быть учтена дополнительная площадь 6 </w:t>
      </w:r>
      <w:proofErr w:type="spellStart"/>
      <w:proofErr w:type="gramStart"/>
      <w:r w:rsidRPr="005F408B">
        <w:rPr>
          <w:rFonts w:ascii="Arial" w:hAnsi="Arial" w:cs="Arial"/>
          <w:sz w:val="22"/>
          <w:szCs w:val="22"/>
        </w:rPr>
        <w:t>кв.м</w:t>
      </w:r>
      <w:proofErr w:type="spellEnd"/>
      <w:proofErr w:type="gramEnd"/>
      <w:r w:rsidRPr="005F408B">
        <w:rPr>
          <w:rFonts w:ascii="Arial" w:hAnsi="Arial" w:cs="Arial"/>
          <w:sz w:val="22"/>
          <w:szCs w:val="22"/>
        </w:rPr>
        <w:t xml:space="preserve"> при высоте потолка не менее 4 м.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 xml:space="preserve">2.12.4.5. Ученические столы рекомендуется ставить в три ряда. Допускается двухрядная и однорядная расстановка столов. Рекомендуемое расстояние между столами в ряду - 0,6-0,7 </w:t>
      </w:r>
      <w:proofErr w:type="gramStart"/>
      <w:r w:rsidRPr="005F408B">
        <w:rPr>
          <w:rFonts w:ascii="Arial" w:hAnsi="Arial" w:cs="Arial"/>
          <w:sz w:val="22"/>
          <w:szCs w:val="22"/>
        </w:rPr>
        <w:t>м,,</w:t>
      </w:r>
      <w:proofErr w:type="gramEnd"/>
      <w:r w:rsidRPr="005F408B">
        <w:rPr>
          <w:rFonts w:ascii="Arial" w:hAnsi="Arial" w:cs="Arial"/>
          <w:sz w:val="22"/>
          <w:szCs w:val="22"/>
        </w:rPr>
        <w:t xml:space="preserve"> между рядами столов и боковыми стенами помещения - 0,5-0,7 м. От первых столов до передней стены - 2,6-2,7 м. Наибольшая удаленность последнего места обучающихся от классной доски - 8,6 м. Для размещения ПЭВМ рекомендуется использовать последние столы.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2.12.4.6. Рекомендуется использовать типовую планировку кабинета: на передней стене справа от входной двери - классная доска, напротив двери ближе к окну - стол учителя, слева - ряды рабочих мест обучающихся.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2.12.4.7. Вдоль задней стены должен быть установлен комбинированный секционный шкаф для хранения учебного оборудования (8-ми или 18-ти-секционный в зависимости от площади классного помещения).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2.12.4.8. Боковая стена (противоположная окнам) используется для постоянной и временной экспозиции.</w:t>
      </w:r>
    </w:p>
    <w:p w:rsidR="005F408B" w:rsidRDefault="005F408B">
      <w:pPr>
        <w:rPr>
          <w:rFonts w:ascii="Arial" w:hAnsi="Arial" w:cs="Arial"/>
          <w:b/>
          <w:bCs/>
          <w:color w:val="AA2636"/>
          <w:sz w:val="22"/>
          <w:szCs w:val="22"/>
        </w:rPr>
      </w:pPr>
    </w:p>
    <w:p w:rsidR="00B46C23" w:rsidRPr="005F408B" w:rsidRDefault="00B46C23" w:rsidP="0087536F">
      <w:pPr>
        <w:jc w:val="both"/>
        <w:rPr>
          <w:rFonts w:ascii="Arial" w:hAnsi="Arial" w:cs="Arial"/>
          <w:color w:val="AA2636"/>
          <w:sz w:val="22"/>
          <w:szCs w:val="22"/>
        </w:rPr>
      </w:pPr>
      <w:r w:rsidRPr="005F408B">
        <w:rPr>
          <w:rFonts w:ascii="Arial" w:hAnsi="Arial" w:cs="Arial"/>
          <w:b/>
          <w:bCs/>
          <w:color w:val="AA2636"/>
          <w:sz w:val="22"/>
          <w:szCs w:val="22"/>
        </w:rPr>
        <w:t>2.12.5. Оснащение кабинета учебным оборудованием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2.12.5.1. Кабинеты математики должны быть оснащены комплектом средств обучения, выпускаемых промышленностью, в соответствии с действующими "Перечнем учебного оборудования по математике для общеобразовательных учреждений России", утвержденными Министерством образования Российской Федерации.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 xml:space="preserve">2.12.5.2. Учебное оборудование по математике включает следующие виды: модели, таблицы, раздаточный материал, диапозитивы и диафильмы, транспаранты для </w:t>
      </w:r>
      <w:proofErr w:type="spellStart"/>
      <w:r w:rsidRPr="005F408B">
        <w:rPr>
          <w:rFonts w:ascii="Arial" w:hAnsi="Arial" w:cs="Arial"/>
          <w:sz w:val="22"/>
          <w:szCs w:val="22"/>
        </w:rPr>
        <w:t>графопроектора</w:t>
      </w:r>
      <w:proofErr w:type="spellEnd"/>
      <w:r w:rsidRPr="005F408B">
        <w:rPr>
          <w:rFonts w:ascii="Arial" w:hAnsi="Arial" w:cs="Arial"/>
          <w:sz w:val="22"/>
          <w:szCs w:val="22"/>
        </w:rPr>
        <w:t>, звуковые пособия (пластинки, лазерные диски, магнитофонные записи, видеозаписи, компьютерные программы, чертежные принадлежности для работы на классной доске).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 xml:space="preserve">2.12.5.3. Допускается оснащать кабинет средствами обучения, изготовленными в порядке </w:t>
      </w:r>
      <w:proofErr w:type="spellStart"/>
      <w:r w:rsidRPr="005F408B">
        <w:rPr>
          <w:rFonts w:ascii="Arial" w:hAnsi="Arial" w:cs="Arial"/>
          <w:sz w:val="22"/>
          <w:szCs w:val="22"/>
        </w:rPr>
        <w:t>самооборудования</w:t>
      </w:r>
      <w:proofErr w:type="spellEnd"/>
      <w:r w:rsidRPr="005F408B">
        <w:rPr>
          <w:rFonts w:ascii="Arial" w:hAnsi="Arial" w:cs="Arial"/>
          <w:sz w:val="22"/>
          <w:szCs w:val="22"/>
        </w:rPr>
        <w:t xml:space="preserve"> учителем, обучающимися, родителями и работниками шествующих над школой предприятий и учреждений.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2.12.5.4. В кабинете математики должен быть полный комплект учебных книг для курса математики по программе данного типа учебного заведения.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2.12.5.5. В кабинете необходимо предусмотреть достаточный комплект методической литературы для учителя, включающий методический журнал "Математика в школе", специальную методическую литературу, программы обучения математике в данном учебном заведении, справочную литературу, образовательный стандарт по математике.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2.12.5.6. В кабинете должны быть картотеки справочной литературы, методической литературы для учителя, для обучающихся, тематическая картотека, содержащая индивидуальные, групповые задания для обучающихся.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2.12.5.7. В кабинете должна быть предусмотрена инвентарная книга с перечислением в ней имеющегося оборудования, мебели, приспособлений с указанием их инвентарного номера.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2.12.5.8. В кабинете должен быть набор лучших письменных контрольных и экзаменационных работ, выполненных обучающимися.</w:t>
      </w:r>
    </w:p>
    <w:p w:rsidR="005F408B" w:rsidRDefault="005F408B" w:rsidP="0087536F">
      <w:pPr>
        <w:jc w:val="both"/>
        <w:rPr>
          <w:rFonts w:ascii="Arial" w:hAnsi="Arial" w:cs="Arial"/>
          <w:b/>
          <w:bCs/>
          <w:color w:val="AA2636"/>
          <w:sz w:val="22"/>
          <w:szCs w:val="22"/>
        </w:rPr>
      </w:pPr>
    </w:p>
    <w:p w:rsidR="00B46C23" w:rsidRPr="005F408B" w:rsidRDefault="00B46C23" w:rsidP="0087536F">
      <w:pPr>
        <w:jc w:val="both"/>
        <w:rPr>
          <w:rFonts w:ascii="Arial" w:hAnsi="Arial" w:cs="Arial"/>
          <w:color w:val="AA2636"/>
          <w:sz w:val="22"/>
          <w:szCs w:val="22"/>
        </w:rPr>
      </w:pPr>
      <w:r w:rsidRPr="005F408B">
        <w:rPr>
          <w:rFonts w:ascii="Arial" w:hAnsi="Arial" w:cs="Arial"/>
          <w:b/>
          <w:bCs/>
          <w:color w:val="AA2636"/>
          <w:sz w:val="22"/>
          <w:szCs w:val="22"/>
        </w:rPr>
        <w:t>2.12.6. Требования к организации рабочих мест учителя и обучающихся.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2.12.6.1. В состав рабочего места учителя входят стол и стул для учителя, классная доска, экран.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 xml:space="preserve">2.12.6.2.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щита: 1500 х 1000 мм, откидных </w:t>
      </w:r>
      <w:proofErr w:type="spellStart"/>
      <w:r w:rsidRPr="005F408B">
        <w:rPr>
          <w:rFonts w:ascii="Arial" w:hAnsi="Arial" w:cs="Arial"/>
          <w:sz w:val="22"/>
          <w:szCs w:val="22"/>
        </w:rPr>
        <w:t>титов</w:t>
      </w:r>
      <w:proofErr w:type="spellEnd"/>
      <w:r w:rsidRPr="005F408B">
        <w:rPr>
          <w:rFonts w:ascii="Arial" w:hAnsi="Arial" w:cs="Arial"/>
          <w:sz w:val="22"/>
          <w:szCs w:val="22"/>
        </w:rPr>
        <w:t>: 750 х 1000 мм. Эти доски должны иметь магнитную поверхность.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2.12.6.3. Доски или панели над ними должны быть снабжены держателями для закрепления таблиц.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2.12.6.4. Для рациональной организации рабочего места обучающихся должны быть соблюдены следующие условия: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lastRenderedPageBreak/>
        <w:t>- достаточная рабочая поверхность для письма, чтения и других видов самостоятельных работ;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удобное размещение оборудования, используемого на уроке;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соответствие стола и стула антропометрическим данным для сохранения удобной рабочей позы обучающегося;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 xml:space="preserve">- необходимый уровень освещенности на рабочей поверхности стола (300 </w:t>
      </w:r>
      <w:proofErr w:type="spellStart"/>
      <w:r w:rsidRPr="005F408B">
        <w:rPr>
          <w:rFonts w:ascii="Arial" w:hAnsi="Arial" w:cs="Arial"/>
          <w:sz w:val="22"/>
          <w:szCs w:val="22"/>
        </w:rPr>
        <w:t>лк</w:t>
      </w:r>
      <w:proofErr w:type="spellEnd"/>
      <w:r w:rsidRPr="005F408B">
        <w:rPr>
          <w:rFonts w:ascii="Arial" w:hAnsi="Arial" w:cs="Arial"/>
          <w:sz w:val="22"/>
          <w:szCs w:val="22"/>
        </w:rPr>
        <w:t>).</w:t>
      </w:r>
    </w:p>
    <w:p w:rsidR="00B46C23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2.12.6.5. Для организации рабочих мест обучающихся предназначены одноместные или двухместные ученические столы (по ГОСТ 11015-93) в комплекте со стульями (по ГОСТ 11016-93) разных ростовых групп с цветовой маркировкой.</w:t>
      </w:r>
    </w:p>
    <w:p w:rsidR="00FF599C" w:rsidRPr="005F408B" w:rsidRDefault="00FF599C" w:rsidP="008753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66" w:type="pct"/>
        <w:jc w:val="center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94"/>
        <w:gridCol w:w="1957"/>
        <w:gridCol w:w="1957"/>
        <w:gridCol w:w="1957"/>
        <w:gridCol w:w="1964"/>
      </w:tblGrid>
      <w:tr w:rsidR="00B46C23" w:rsidRPr="005F408B" w:rsidTr="00FF599C">
        <w:trPr>
          <w:tblCellSpacing w:w="7" w:type="dxa"/>
          <w:jc w:val="center"/>
        </w:trPr>
        <w:tc>
          <w:tcPr>
            <w:tcW w:w="92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color w:val="AA2636"/>
                <w:sz w:val="22"/>
                <w:szCs w:val="22"/>
              </w:rPr>
            </w:pPr>
            <w:r w:rsidRPr="005F408B">
              <w:rPr>
                <w:rFonts w:ascii="Arial" w:hAnsi="Arial" w:cs="Arial"/>
                <w:color w:val="AA2636"/>
                <w:sz w:val="22"/>
                <w:szCs w:val="22"/>
              </w:rPr>
              <w:t xml:space="preserve">Группа мебели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color w:val="AA2636"/>
                <w:sz w:val="22"/>
                <w:szCs w:val="22"/>
              </w:rPr>
            </w:pPr>
            <w:r w:rsidRPr="005F408B">
              <w:rPr>
                <w:rFonts w:ascii="Arial" w:hAnsi="Arial" w:cs="Arial"/>
                <w:color w:val="AA2636"/>
                <w:sz w:val="22"/>
                <w:szCs w:val="22"/>
              </w:rPr>
              <w:t>Высота переднего края сиденья стула, мм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color w:val="AA2636"/>
                <w:sz w:val="22"/>
                <w:szCs w:val="22"/>
              </w:rPr>
            </w:pPr>
            <w:r w:rsidRPr="005F408B">
              <w:rPr>
                <w:rFonts w:ascii="Arial" w:hAnsi="Arial" w:cs="Arial"/>
                <w:color w:val="AA2636"/>
                <w:sz w:val="22"/>
                <w:szCs w:val="22"/>
              </w:rPr>
              <w:t>Группа роста, мм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color w:val="AA2636"/>
                <w:sz w:val="22"/>
                <w:szCs w:val="22"/>
              </w:rPr>
            </w:pPr>
            <w:r w:rsidRPr="005F408B">
              <w:rPr>
                <w:rFonts w:ascii="Arial" w:hAnsi="Arial" w:cs="Arial"/>
                <w:color w:val="AA2636"/>
                <w:sz w:val="22"/>
                <w:szCs w:val="22"/>
              </w:rPr>
              <w:t xml:space="preserve">Цвет маркировки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color w:val="AA2636"/>
                <w:sz w:val="22"/>
                <w:szCs w:val="22"/>
              </w:rPr>
            </w:pPr>
            <w:r w:rsidRPr="005F408B">
              <w:rPr>
                <w:rFonts w:ascii="Arial" w:hAnsi="Arial" w:cs="Arial"/>
                <w:color w:val="AA2636"/>
                <w:sz w:val="22"/>
                <w:szCs w:val="22"/>
              </w:rPr>
              <w:t>Высота стола, мм</w:t>
            </w:r>
          </w:p>
        </w:tc>
      </w:tr>
      <w:tr w:rsidR="00B46C23" w:rsidRPr="005F408B" w:rsidTr="00FF599C">
        <w:trPr>
          <w:tblCellSpacing w:w="7" w:type="dxa"/>
          <w:jc w:val="center"/>
        </w:trPr>
        <w:tc>
          <w:tcPr>
            <w:tcW w:w="92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380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1460 до 1600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Красный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640 </w:t>
            </w:r>
          </w:p>
        </w:tc>
      </w:tr>
      <w:tr w:rsidR="00B46C23" w:rsidRPr="005F408B" w:rsidTr="00FF599C">
        <w:trPr>
          <w:tblCellSpacing w:w="7" w:type="dxa"/>
          <w:jc w:val="center"/>
        </w:trPr>
        <w:tc>
          <w:tcPr>
            <w:tcW w:w="92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420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1600 до 1750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Зеленый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700 </w:t>
            </w:r>
          </w:p>
        </w:tc>
      </w:tr>
      <w:tr w:rsidR="00B46C23" w:rsidRPr="005F408B" w:rsidTr="00FF599C">
        <w:trPr>
          <w:tblCellSpacing w:w="7" w:type="dxa"/>
          <w:jc w:val="center"/>
        </w:trPr>
        <w:tc>
          <w:tcPr>
            <w:tcW w:w="92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460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1750 до 1800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Голубой </w:t>
            </w:r>
          </w:p>
        </w:tc>
        <w:tc>
          <w:tcPr>
            <w:tcW w:w="100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46C23" w:rsidRPr="005F408B" w:rsidRDefault="00B46C23" w:rsidP="008753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8B">
              <w:rPr>
                <w:rFonts w:ascii="Arial" w:hAnsi="Arial" w:cs="Arial"/>
                <w:sz w:val="22"/>
                <w:szCs w:val="22"/>
              </w:rPr>
              <w:t xml:space="preserve">760 </w:t>
            </w:r>
          </w:p>
        </w:tc>
      </w:tr>
    </w:tbl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2.12.6.6. Рабочая поверхность стола должна быть отделана декоративным пластиком, либо сохранен натуральный цвет древесины с защитным покрытием.</w:t>
      </w:r>
    </w:p>
    <w:p w:rsidR="005F408B" w:rsidRDefault="005F408B" w:rsidP="0087536F">
      <w:pPr>
        <w:jc w:val="both"/>
        <w:rPr>
          <w:rFonts w:ascii="Arial" w:hAnsi="Arial" w:cs="Arial"/>
          <w:b/>
          <w:bCs/>
          <w:color w:val="AA2636"/>
          <w:sz w:val="22"/>
          <w:szCs w:val="22"/>
        </w:rPr>
      </w:pPr>
    </w:p>
    <w:p w:rsidR="00B46C23" w:rsidRPr="005F408B" w:rsidRDefault="00B46C23" w:rsidP="0087536F">
      <w:pPr>
        <w:jc w:val="both"/>
        <w:rPr>
          <w:rFonts w:ascii="Arial" w:hAnsi="Arial" w:cs="Arial"/>
          <w:color w:val="AA2636"/>
          <w:sz w:val="22"/>
          <w:szCs w:val="22"/>
        </w:rPr>
      </w:pPr>
      <w:r w:rsidRPr="005F408B">
        <w:rPr>
          <w:rFonts w:ascii="Arial" w:hAnsi="Arial" w:cs="Arial"/>
          <w:b/>
          <w:bCs/>
          <w:color w:val="AA2636"/>
          <w:sz w:val="22"/>
          <w:szCs w:val="22"/>
        </w:rPr>
        <w:t>2.12.7. Требования к размещению и хранению оборудования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2.12.7.1. Система размещения и хранения учебного оборудования должна обеспечивать: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сохранность средств обучения;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постоянное место, удобное для извлечения и возврата изделия; закрепление места за данным видом учебного оборудования на основе частоты использования на уроках;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- быстрое проведение учета и контроля для замены вышедших из строя изделий новыми.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Основной принцип размещения и хранения учебного оборудования - по видам учебного оборудования, с учетом частоты использования данного учебного оборудования и правил безопасности.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2.12.7.2. Учебное оборудование должно размещаться так, чтобы вместимость шкафов и других приспособлений была максимально использована при соблюдении перечисленных выше требований.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2.12.7.3. Модели геометрических фигур целесообразно разместить в остекленных секциях шкафов.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2.12.7.4. Серии таблиц по выбору учителя можно наклеить на картон. В таком виде их хранят в специальных секциях для таблиц комбинированных шкафов или ящиках-</w:t>
      </w:r>
      <w:proofErr w:type="spellStart"/>
      <w:r w:rsidRPr="005F408B">
        <w:rPr>
          <w:rFonts w:ascii="Arial" w:hAnsi="Arial" w:cs="Arial"/>
          <w:sz w:val="22"/>
          <w:szCs w:val="22"/>
        </w:rPr>
        <w:t>табличниках</w:t>
      </w:r>
      <w:proofErr w:type="spellEnd"/>
      <w:r w:rsidRPr="005F408B">
        <w:rPr>
          <w:rFonts w:ascii="Arial" w:hAnsi="Arial" w:cs="Arial"/>
          <w:sz w:val="22"/>
          <w:szCs w:val="22"/>
        </w:rPr>
        <w:t>, размещенных под классной доской или установленных отдельно.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Таблицы размещают в секциях и ящиках по классам и темам с указанием списка и номера таблиц для облегчения поиска нужных таблиц.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2.12.7.5. Из экранных пособий в кабинете математики должны находиться диафильмы, диапозитивы, транспаранты. Их хранят в промышленных упаковках: диапозитивы - в картонных коробках, желательно в одном ящике; диафильмы - в пластмассовых коробках, в специально изготовленных гнездах-укладках из дерева или пенопласта; транспаранты - в полиэтиленовых пакетах.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Экранные пособия хранят в секциях с глухими дверками.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2.12.7.6. Для хранения проекционной аппаратуры предназначена специальная секция комбинированного шкафа. При отсутствии такой секции аппаратуру хранят в секциях с глухими дверками, разместив съемные полки в них на нужной высоте.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Для использования на уроке аппаратуру размещают на специальной передвижной тележке у задней стены лаборатории.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F408B">
        <w:rPr>
          <w:rFonts w:ascii="Arial" w:hAnsi="Arial" w:cs="Arial"/>
          <w:sz w:val="22"/>
          <w:szCs w:val="22"/>
        </w:rPr>
        <w:t>Графопроектор</w:t>
      </w:r>
      <w:proofErr w:type="spellEnd"/>
      <w:r w:rsidRPr="005F408B">
        <w:rPr>
          <w:rFonts w:ascii="Arial" w:hAnsi="Arial" w:cs="Arial"/>
          <w:sz w:val="22"/>
          <w:szCs w:val="22"/>
        </w:rPr>
        <w:t xml:space="preserve"> также устанавливают на передвижной тележке.</w:t>
      </w:r>
    </w:p>
    <w:p w:rsidR="005F408B" w:rsidRDefault="005F408B" w:rsidP="0087536F">
      <w:pPr>
        <w:jc w:val="both"/>
        <w:rPr>
          <w:rFonts w:ascii="Arial" w:hAnsi="Arial" w:cs="Arial"/>
          <w:b/>
          <w:bCs/>
          <w:color w:val="AA2636"/>
          <w:sz w:val="22"/>
          <w:szCs w:val="22"/>
        </w:rPr>
      </w:pPr>
    </w:p>
    <w:p w:rsidR="00B46C23" w:rsidRPr="005F408B" w:rsidRDefault="00B46C23" w:rsidP="0087536F">
      <w:pPr>
        <w:jc w:val="both"/>
        <w:rPr>
          <w:rFonts w:ascii="Arial" w:hAnsi="Arial" w:cs="Arial"/>
          <w:color w:val="AA2636"/>
          <w:sz w:val="22"/>
          <w:szCs w:val="22"/>
        </w:rPr>
      </w:pPr>
      <w:r w:rsidRPr="005F408B">
        <w:rPr>
          <w:rFonts w:ascii="Arial" w:hAnsi="Arial" w:cs="Arial"/>
          <w:b/>
          <w:bCs/>
          <w:color w:val="AA2636"/>
          <w:sz w:val="22"/>
          <w:szCs w:val="22"/>
        </w:rPr>
        <w:lastRenderedPageBreak/>
        <w:t>2.12.8. Требования к оформлению интерьера кабинета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2.12.8.1. Интерьер кабинета математики должен отвечать особенностям преподавания предмета. Оформление экспонируемых материалов должно гармонично сочетаться с окраской стен, цветом и отделкой мебели.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2.12.8.2. В кабинетах следует экспонировать материалы, которые используются повседневно или в течение ряда уроков. Различают материалы постоянного и сменного экспонирования. Не следует перегружать интерьер кабинета, все экспонируемые материалы должны быть функционально значимы и видны с каждого рабочего места: текст и рисунки должны быть достаточно крупными.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2.12.8.3. Постоянную экспозицию составляют портреты ученых-математиков, таблицы, справочные и другие материалы, которые</w:t>
      </w:r>
      <w:r w:rsidR="00A95CBC">
        <w:rPr>
          <w:rFonts w:ascii="Arial" w:hAnsi="Arial" w:cs="Arial"/>
          <w:sz w:val="22"/>
          <w:szCs w:val="22"/>
        </w:rPr>
        <w:t xml:space="preserve"> </w:t>
      </w:r>
      <w:r w:rsidRPr="005F408B">
        <w:rPr>
          <w:rFonts w:ascii="Arial" w:hAnsi="Arial" w:cs="Arial"/>
          <w:sz w:val="22"/>
          <w:szCs w:val="22"/>
        </w:rPr>
        <w:t>применяются почти на каждом уроке.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2.12.8.4. К сменной экспозиции относятся инструктивные материалы и таблицы, необходимые при изучении определенной темы.</w:t>
      </w:r>
    </w:p>
    <w:p w:rsidR="00B46C23" w:rsidRPr="005F408B" w:rsidRDefault="00B46C23" w:rsidP="0087536F">
      <w:pPr>
        <w:jc w:val="both"/>
        <w:rPr>
          <w:rFonts w:ascii="Arial" w:hAnsi="Arial" w:cs="Arial"/>
          <w:sz w:val="22"/>
          <w:szCs w:val="22"/>
        </w:rPr>
      </w:pPr>
      <w:r w:rsidRPr="005F408B">
        <w:rPr>
          <w:rFonts w:ascii="Arial" w:hAnsi="Arial" w:cs="Arial"/>
          <w:sz w:val="22"/>
          <w:szCs w:val="22"/>
        </w:rPr>
        <w:t>2.12.8.5. Для размещения экспозиции используют специальные экспозиционные щиты, которые закрепляют на боковой стене, противоположной стене с оконными проемами.</w:t>
      </w:r>
    </w:p>
    <w:p w:rsidR="00B46C23" w:rsidRPr="00B46C23" w:rsidRDefault="00B46C23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456461" w:rsidRPr="00456461" w:rsidRDefault="00456461" w:rsidP="0087536F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B46C23" w:rsidRDefault="00B46C23" w:rsidP="0087536F">
      <w:pPr>
        <w:jc w:val="center"/>
      </w:pPr>
    </w:p>
    <w:p w:rsidR="00006E49" w:rsidRDefault="00006E49">
      <w:r>
        <w:br w:type="page"/>
      </w:r>
    </w:p>
    <w:p w:rsidR="00006E49" w:rsidRPr="005F408B" w:rsidRDefault="00006E49" w:rsidP="00006E49">
      <w:pPr>
        <w:jc w:val="center"/>
        <w:rPr>
          <w:rFonts w:ascii="Arial" w:hAnsi="Arial" w:cs="Arial"/>
          <w:b/>
          <w:bCs/>
          <w:color w:val="AA2636"/>
          <w:sz w:val="32"/>
          <w:szCs w:val="32"/>
        </w:rPr>
      </w:pPr>
      <w:r w:rsidRPr="005F408B">
        <w:rPr>
          <w:rFonts w:ascii="Arial" w:hAnsi="Arial" w:cs="Arial"/>
          <w:b/>
          <w:bCs/>
          <w:color w:val="AA2636"/>
          <w:sz w:val="32"/>
          <w:szCs w:val="32"/>
        </w:rPr>
        <w:lastRenderedPageBreak/>
        <w:t xml:space="preserve">Санитарно-гигиенические требования </w:t>
      </w:r>
    </w:p>
    <w:p w:rsidR="00006E49" w:rsidRDefault="00006E49" w:rsidP="00006E49">
      <w:pPr>
        <w:jc w:val="center"/>
        <w:rPr>
          <w:rFonts w:eastAsia="Times New Roman"/>
          <w:b/>
          <w:bCs/>
          <w:lang w:eastAsia="ru-RU"/>
        </w:rPr>
      </w:pPr>
      <w:r w:rsidRPr="005F408B">
        <w:rPr>
          <w:rFonts w:ascii="Arial" w:hAnsi="Arial" w:cs="Arial"/>
          <w:b/>
          <w:bCs/>
          <w:color w:val="AA2636"/>
          <w:sz w:val="32"/>
          <w:szCs w:val="32"/>
        </w:rPr>
        <w:t>Кабинет</w:t>
      </w:r>
      <w:r>
        <w:rPr>
          <w:rFonts w:ascii="Arial" w:hAnsi="Arial" w:cs="Arial"/>
          <w:b/>
          <w:bCs/>
          <w:color w:val="AA2636"/>
          <w:sz w:val="32"/>
          <w:szCs w:val="32"/>
        </w:rPr>
        <w:t xml:space="preserve"> информатики</w:t>
      </w:r>
    </w:p>
    <w:p w:rsidR="00006E49" w:rsidRPr="00006E49" w:rsidRDefault="00006E49" w:rsidP="00006E49">
      <w:pPr>
        <w:rPr>
          <w:rFonts w:eastAsia="Times New Roman"/>
          <w:b/>
          <w:bCs/>
          <w:color w:val="AA2636"/>
          <w:sz w:val="16"/>
          <w:szCs w:val="16"/>
          <w:lang w:eastAsia="ru-RU"/>
        </w:rPr>
      </w:pPr>
    </w:p>
    <w:p w:rsidR="00006E49" w:rsidRPr="00006E49" w:rsidRDefault="00006E49" w:rsidP="00006E49">
      <w:pPr>
        <w:rPr>
          <w:rFonts w:eastAsia="Times New Roman"/>
          <w:color w:val="AA2636"/>
          <w:lang w:eastAsia="ru-RU"/>
        </w:rPr>
      </w:pPr>
      <w:r w:rsidRPr="00006E49">
        <w:rPr>
          <w:rFonts w:eastAsia="Times New Roman"/>
          <w:b/>
          <w:bCs/>
          <w:color w:val="AA2636"/>
          <w:lang w:eastAsia="ru-RU"/>
        </w:rPr>
        <w:t xml:space="preserve">2.10. Кабинет информатики и </w:t>
      </w:r>
      <w:r w:rsidR="00A95CBC">
        <w:rPr>
          <w:rFonts w:eastAsia="Times New Roman"/>
          <w:b/>
          <w:bCs/>
          <w:color w:val="AA2636"/>
          <w:lang w:eastAsia="ru-RU"/>
        </w:rPr>
        <w:t>(ИК</w:t>
      </w:r>
      <w:r w:rsidRPr="00006E49">
        <w:rPr>
          <w:rFonts w:eastAsia="Times New Roman"/>
          <w:b/>
          <w:bCs/>
          <w:color w:val="AA2636"/>
          <w:lang w:eastAsia="ru-RU"/>
        </w:rPr>
        <w:t>Т)</w:t>
      </w:r>
      <w:r w:rsidRPr="00006E49">
        <w:rPr>
          <w:rFonts w:eastAsia="Times New Roman"/>
          <w:b/>
          <w:bCs/>
          <w:color w:val="AA2636"/>
          <w:lang w:eastAsia="ru-RU"/>
        </w:rPr>
        <w:br/>
        <w:t>2.10.1. Санитарно-гигиенические требования</w:t>
      </w:r>
    </w:p>
    <w:p w:rsidR="00006E49" w:rsidRPr="00006E49" w:rsidRDefault="00A95CBC" w:rsidP="00006E4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2.10.1.1. Помещения кабинета ИК</w:t>
      </w:r>
      <w:r w:rsidR="00006E49" w:rsidRPr="00006E49">
        <w:rPr>
          <w:rFonts w:eastAsia="Times New Roman"/>
          <w:lang w:eastAsia="ru-RU"/>
        </w:rPr>
        <w:t xml:space="preserve">Т должны иметь естественное и искусственное освещение </w:t>
      </w:r>
      <w:proofErr w:type="gramStart"/>
      <w:r w:rsidR="00006E49" w:rsidRPr="00006E49">
        <w:rPr>
          <w:rFonts w:eastAsia="Times New Roman"/>
          <w:lang w:eastAsia="ru-RU"/>
        </w:rPr>
        <w:t>в соответствии с СанПиН</w:t>
      </w:r>
      <w:proofErr w:type="gramEnd"/>
      <w:r w:rsidR="00006E49" w:rsidRPr="00006E49">
        <w:rPr>
          <w:rFonts w:eastAsia="Times New Roman"/>
          <w:lang w:eastAsia="ru-RU"/>
        </w:rPr>
        <w:t xml:space="preserve"> 2.2.2.542-96.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2.10.1.2. Основной поток естественного света должен быть слева. Ориентация оконных проемов должна быть на север или на северо-восток. Не допускается направление основного светового потока естественного света сзади и спереди работающего на ПЭВМ. При двухстороннем освещении при глубине помещения кабинета более 6м обязательно устройство правостороннего подсвета, высота которого должна быть не менее 2,2м от пола.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2.10.1.3. В осветительных установках кабинета ИВТ должна быть использована система общего освещения, выполненная потолочными или подвесными люминесцентными светильниками, равномерно размещенными по потолку рядами в виде сплошных линий с двух сторон </w:t>
      </w:r>
      <w:proofErr w:type="gramStart"/>
      <w:r w:rsidRPr="00006E49">
        <w:rPr>
          <w:rFonts w:eastAsia="Times New Roman"/>
          <w:lang w:eastAsia="ru-RU"/>
        </w:rPr>
        <w:t>о рабочего стола</w:t>
      </w:r>
      <w:proofErr w:type="gramEnd"/>
      <w:r w:rsidRPr="00006E49">
        <w:rPr>
          <w:rFonts w:eastAsia="Times New Roman"/>
          <w:lang w:eastAsia="ru-RU"/>
        </w:rPr>
        <w:t xml:space="preserve"> с ПЭВМ или ВДТ. Светильники, а также оконные </w:t>
      </w:r>
      <w:proofErr w:type="spellStart"/>
      <w:r w:rsidRPr="00006E49">
        <w:rPr>
          <w:rFonts w:eastAsia="Times New Roman"/>
          <w:lang w:eastAsia="ru-RU"/>
        </w:rPr>
        <w:t>светопроемы</w:t>
      </w:r>
      <w:proofErr w:type="spellEnd"/>
      <w:r w:rsidRPr="00006E49">
        <w:rPr>
          <w:rFonts w:eastAsia="Times New Roman"/>
          <w:lang w:eastAsia="ru-RU"/>
        </w:rPr>
        <w:t xml:space="preserve"> не должны отражаться на экранах ПЭВМ или ВДТ.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2.10.1.4. Освещенность поверхности ученических столов при искусственном освещении должна быть в пределах 300-500 </w:t>
      </w:r>
      <w:proofErr w:type="spellStart"/>
      <w:r w:rsidRPr="00006E49">
        <w:rPr>
          <w:rFonts w:eastAsia="Times New Roman"/>
          <w:lang w:eastAsia="ru-RU"/>
        </w:rPr>
        <w:t>лк</w:t>
      </w:r>
      <w:proofErr w:type="spellEnd"/>
      <w:r w:rsidRPr="00006E49">
        <w:rPr>
          <w:rFonts w:eastAsia="Times New Roman"/>
          <w:lang w:eastAsia="ru-RU"/>
        </w:rPr>
        <w:t>. Светильники должны иметь светорассеивающую арматуру.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2.10.1.5. В качестве источников света рекомендуется использовать люминесцентные лампы мощностью 40Вт, 58Вт или </w:t>
      </w:r>
      <w:proofErr w:type="spellStart"/>
      <w:r w:rsidRPr="00006E49">
        <w:rPr>
          <w:rFonts w:eastAsia="Times New Roman"/>
          <w:lang w:eastAsia="ru-RU"/>
        </w:rPr>
        <w:t>энергоэкономичные</w:t>
      </w:r>
      <w:proofErr w:type="spellEnd"/>
      <w:r w:rsidRPr="00006E49">
        <w:rPr>
          <w:rFonts w:eastAsia="Times New Roman"/>
          <w:lang w:eastAsia="ru-RU"/>
        </w:rPr>
        <w:t xml:space="preserve"> мощностью 36Вт типа ЛБ, ЛХБ как наиболее эффективные и приемлемые с точки зрения спектрального состава.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</w:t>
      </w:r>
      <w:proofErr w:type="gramStart"/>
      <w:r w:rsidRPr="00006E49">
        <w:rPr>
          <w:rFonts w:eastAsia="Times New Roman"/>
          <w:lang w:eastAsia="ru-RU"/>
        </w:rPr>
        <w:t>6.Для</w:t>
      </w:r>
      <w:proofErr w:type="gramEnd"/>
      <w:r w:rsidRPr="00006E49">
        <w:rPr>
          <w:rFonts w:eastAsia="Times New Roman"/>
          <w:lang w:eastAsia="ru-RU"/>
        </w:rPr>
        <w:t xml:space="preserve"> учебных помещений с ПЭВМ и ВДТ следует применять светильники серии ЛП036 с высокочастотными </w:t>
      </w:r>
      <w:proofErr w:type="spellStart"/>
      <w:r w:rsidRPr="00006E49">
        <w:rPr>
          <w:rFonts w:eastAsia="Times New Roman"/>
          <w:lang w:eastAsia="ru-RU"/>
        </w:rPr>
        <w:t>пускорегулируемыми</w:t>
      </w:r>
      <w:proofErr w:type="spellEnd"/>
      <w:r w:rsidRPr="00006E49">
        <w:rPr>
          <w:rFonts w:eastAsia="Times New Roman"/>
          <w:lang w:eastAsia="ru-RU"/>
        </w:rPr>
        <w:t xml:space="preserve"> аппаратами (ВЧПРА). Можно допустить применение светильников без ВЧПРА в модификации "</w:t>
      </w:r>
      <w:proofErr w:type="spellStart"/>
      <w:r w:rsidRPr="00006E49">
        <w:rPr>
          <w:rFonts w:eastAsia="Times New Roman"/>
          <w:lang w:eastAsia="ru-RU"/>
        </w:rPr>
        <w:t>кососвет</w:t>
      </w:r>
      <w:proofErr w:type="spellEnd"/>
      <w:r w:rsidRPr="00006E49">
        <w:rPr>
          <w:rFonts w:eastAsia="Times New Roman"/>
          <w:lang w:eastAsia="ru-RU"/>
        </w:rPr>
        <w:t>".</w:t>
      </w:r>
    </w:p>
    <w:p w:rsid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2.10.1.7. В помещениях с ПЭВМ по причине загрязнения воздуха антропогенными веществами органической природы и диоксидом углерода рекомендуется иметь приточно-вытяжную вентиляцию, обеспечивающую оптимальный температурно-влажностный режим для всех климатических зон.</w:t>
      </w:r>
    </w:p>
    <w:p w:rsidR="00006E49" w:rsidRPr="00006E49" w:rsidRDefault="00006E49" w:rsidP="00006E49">
      <w:pPr>
        <w:rPr>
          <w:rFonts w:eastAsia="Times New Roman"/>
          <w:sz w:val="16"/>
          <w:szCs w:val="16"/>
          <w:lang w:eastAsia="ru-RU"/>
        </w:rPr>
      </w:pPr>
    </w:p>
    <w:tbl>
      <w:tblPr>
        <w:tblW w:w="4788" w:type="pct"/>
        <w:jc w:val="center"/>
        <w:tblCellSpacing w:w="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0"/>
        <w:gridCol w:w="2459"/>
        <w:gridCol w:w="2445"/>
        <w:gridCol w:w="2465"/>
      </w:tblGrid>
      <w:tr w:rsidR="00006E49" w:rsidRPr="00006E49" w:rsidTr="00006E49">
        <w:trPr>
          <w:tblCellSpacing w:w="6" w:type="dxa"/>
          <w:jc w:val="center"/>
        </w:trPr>
        <w:tc>
          <w:tcPr>
            <w:tcW w:w="2406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  <w:hideMark/>
          </w:tcPr>
          <w:p w:rsidR="00006E49" w:rsidRPr="00F51F51" w:rsidRDefault="00006E49" w:rsidP="00006E49">
            <w:pPr>
              <w:jc w:val="center"/>
              <w:rPr>
                <w:rFonts w:eastAsia="Times New Roman"/>
                <w:b/>
                <w:color w:val="943634" w:themeColor="accent2" w:themeShade="BF"/>
                <w:lang w:eastAsia="ru-RU"/>
              </w:rPr>
            </w:pPr>
            <w:r w:rsidRPr="00F51F51">
              <w:rPr>
                <w:rFonts w:eastAsia="Times New Roman"/>
                <w:b/>
                <w:color w:val="943634" w:themeColor="accent2" w:themeShade="BF"/>
                <w:lang w:eastAsia="ru-RU"/>
              </w:rPr>
              <w:t xml:space="preserve">Оптимальные параметры </w:t>
            </w:r>
          </w:p>
        </w:tc>
        <w:tc>
          <w:tcPr>
            <w:tcW w:w="2575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  <w:hideMark/>
          </w:tcPr>
          <w:p w:rsidR="00006E49" w:rsidRPr="00F51F51" w:rsidRDefault="00006E49" w:rsidP="00006E49">
            <w:pPr>
              <w:jc w:val="center"/>
              <w:rPr>
                <w:rFonts w:eastAsia="Times New Roman"/>
                <w:b/>
                <w:color w:val="943634" w:themeColor="accent2" w:themeShade="BF"/>
                <w:lang w:eastAsia="ru-RU"/>
              </w:rPr>
            </w:pPr>
            <w:r w:rsidRPr="00F51F51">
              <w:rPr>
                <w:rFonts w:eastAsia="Times New Roman"/>
                <w:b/>
                <w:color w:val="943634" w:themeColor="accent2" w:themeShade="BF"/>
                <w:lang w:eastAsia="ru-RU"/>
              </w:rPr>
              <w:t xml:space="preserve">Допустимые параметры </w:t>
            </w:r>
          </w:p>
        </w:tc>
      </w:tr>
      <w:tr w:rsidR="00006E49" w:rsidRPr="00006E49" w:rsidTr="00006E49">
        <w:trPr>
          <w:tblCellSpacing w:w="6" w:type="dxa"/>
          <w:jc w:val="center"/>
        </w:trPr>
        <w:tc>
          <w:tcPr>
            <w:tcW w:w="1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  <w:hideMark/>
          </w:tcPr>
          <w:p w:rsidR="00006E49" w:rsidRPr="00F51F51" w:rsidRDefault="00006E49" w:rsidP="00006E49">
            <w:pPr>
              <w:jc w:val="center"/>
              <w:rPr>
                <w:rFonts w:eastAsia="Times New Roman"/>
                <w:b/>
                <w:color w:val="943634" w:themeColor="accent2" w:themeShade="BF"/>
                <w:lang w:eastAsia="ru-RU"/>
              </w:rPr>
            </w:pPr>
            <w:r w:rsidRPr="00F51F51">
              <w:rPr>
                <w:rFonts w:eastAsia="Times New Roman"/>
                <w:b/>
                <w:color w:val="943634" w:themeColor="accent2" w:themeShade="BF"/>
                <w:lang w:eastAsia="ru-RU"/>
              </w:rPr>
              <w:t>Температура, С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  <w:hideMark/>
          </w:tcPr>
          <w:p w:rsidR="00006E49" w:rsidRPr="00F51F51" w:rsidRDefault="00006E49" w:rsidP="00006E49">
            <w:pPr>
              <w:jc w:val="center"/>
              <w:rPr>
                <w:rFonts w:eastAsia="Times New Roman"/>
                <w:b/>
                <w:color w:val="943634" w:themeColor="accent2" w:themeShade="BF"/>
                <w:lang w:eastAsia="ru-RU"/>
              </w:rPr>
            </w:pPr>
            <w:r w:rsidRPr="00F51F51">
              <w:rPr>
                <w:rFonts w:eastAsia="Times New Roman"/>
                <w:b/>
                <w:color w:val="943634" w:themeColor="accent2" w:themeShade="BF"/>
                <w:lang w:eastAsia="ru-RU"/>
              </w:rPr>
              <w:t xml:space="preserve">Относительная влажность, % 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  <w:hideMark/>
          </w:tcPr>
          <w:p w:rsidR="00006E49" w:rsidRPr="00F51F51" w:rsidRDefault="00006E49" w:rsidP="00006E49">
            <w:pPr>
              <w:jc w:val="center"/>
              <w:rPr>
                <w:rFonts w:eastAsia="Times New Roman"/>
                <w:b/>
                <w:color w:val="943634" w:themeColor="accent2" w:themeShade="BF"/>
                <w:lang w:eastAsia="ru-RU"/>
              </w:rPr>
            </w:pPr>
            <w:r w:rsidRPr="00F51F51">
              <w:rPr>
                <w:rFonts w:eastAsia="Times New Roman"/>
                <w:b/>
                <w:color w:val="943634" w:themeColor="accent2" w:themeShade="BF"/>
                <w:lang w:eastAsia="ru-RU"/>
              </w:rPr>
              <w:t>Температура, С</w:t>
            </w:r>
            <w:r w:rsidR="00F51F51" w:rsidRPr="00F51F51">
              <w:rPr>
                <w:rFonts w:eastAsia="Times New Roman"/>
                <w:b/>
                <w:color w:val="943634" w:themeColor="accent2" w:themeShade="BF"/>
                <w:vertAlign w:val="superscript"/>
                <w:lang w:val="en-US" w:eastAsia="ru-RU"/>
              </w:rPr>
              <w:t>0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  <w:hideMark/>
          </w:tcPr>
          <w:p w:rsidR="00006E49" w:rsidRPr="00F51F51" w:rsidRDefault="00006E49" w:rsidP="00006E49">
            <w:pPr>
              <w:jc w:val="center"/>
              <w:rPr>
                <w:rFonts w:eastAsia="Times New Roman"/>
                <w:b/>
                <w:color w:val="943634" w:themeColor="accent2" w:themeShade="BF"/>
                <w:lang w:eastAsia="ru-RU"/>
              </w:rPr>
            </w:pPr>
            <w:r w:rsidRPr="00F51F51">
              <w:rPr>
                <w:rFonts w:eastAsia="Times New Roman"/>
                <w:b/>
                <w:color w:val="943634" w:themeColor="accent2" w:themeShade="BF"/>
                <w:lang w:eastAsia="ru-RU"/>
              </w:rPr>
              <w:t xml:space="preserve">Относительная влажность, % </w:t>
            </w:r>
          </w:p>
        </w:tc>
      </w:tr>
      <w:tr w:rsidR="00006E49" w:rsidRPr="00006E49" w:rsidTr="00006E49">
        <w:trPr>
          <w:tblCellSpacing w:w="6" w:type="dxa"/>
          <w:jc w:val="center"/>
        </w:trPr>
        <w:tc>
          <w:tcPr>
            <w:tcW w:w="1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19 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62 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18 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39 </w:t>
            </w:r>
          </w:p>
        </w:tc>
      </w:tr>
      <w:tr w:rsidR="00006E49" w:rsidRPr="00006E49" w:rsidTr="00006E49">
        <w:trPr>
          <w:tblCellSpacing w:w="6" w:type="dxa"/>
          <w:jc w:val="center"/>
        </w:trPr>
        <w:tc>
          <w:tcPr>
            <w:tcW w:w="1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20 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58 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22 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31 </w:t>
            </w:r>
          </w:p>
        </w:tc>
      </w:tr>
      <w:tr w:rsidR="00006E49" w:rsidRPr="00006E49" w:rsidTr="00006E49">
        <w:trPr>
          <w:tblCellSpacing w:w="6" w:type="dxa"/>
          <w:jc w:val="center"/>
        </w:trPr>
        <w:tc>
          <w:tcPr>
            <w:tcW w:w="1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21 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55 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28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- </w:t>
            </w:r>
          </w:p>
        </w:tc>
      </w:tr>
    </w:tbl>
    <w:p w:rsidR="00006E49" w:rsidRPr="00006E49" w:rsidRDefault="00006E49" w:rsidP="00006E49">
      <w:pPr>
        <w:rPr>
          <w:rFonts w:eastAsia="Times New Roman"/>
          <w:sz w:val="16"/>
          <w:szCs w:val="16"/>
          <w:lang w:eastAsia="ru-RU"/>
        </w:rPr>
      </w:pPr>
      <w:r w:rsidRPr="00006E49">
        <w:rPr>
          <w:rFonts w:eastAsia="Times New Roman"/>
          <w:lang w:eastAsia="ru-RU"/>
        </w:rPr>
        <w:t> 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2.10.1.8. При отсутствии приточно-вытяжной вентиляции можно организовать кондиционирование воздуха с помощью бытовых кондиционеров.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Расчет кондиционеров должен быть проведен инженером по вентиляции в зависимости от их производительности, количества </w:t>
      </w:r>
      <w:proofErr w:type="spellStart"/>
      <w:r w:rsidRPr="00006E49">
        <w:rPr>
          <w:rFonts w:eastAsia="Times New Roman"/>
          <w:lang w:eastAsia="ru-RU"/>
        </w:rPr>
        <w:t>теплоизбытков</w:t>
      </w:r>
      <w:proofErr w:type="spellEnd"/>
      <w:r w:rsidRPr="00006E49">
        <w:rPr>
          <w:rFonts w:eastAsia="Times New Roman"/>
          <w:lang w:eastAsia="ru-RU"/>
        </w:rPr>
        <w:t xml:space="preserve"> от машин, людей, солнечной радиации и источников искусственного освещения.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2.10.1.9. Кабинет ИВТ должен быть оборудован умывальником с подводкой горячей и холодной воды.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2.10.1.10. Электроснабжение кабинета должно быть выполнено в соответствии с требованиями ГОСТ 28139-89 и ПУЭ.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lastRenderedPageBreak/>
        <w:t>2.10.1.11. Подводка электрического напряжения к столам обучающихся и учителя должна быть стационарной и скрытой.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2.10.1.12. Расположение электрощита и Устройства защитного отключения должно давать учителю возможность мгновенного отключения системы электроснабжения. Рекомендуемое размещение - слева или справа от классной доски.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2.10.1.13. Для обеспечения пожарной безопасности кабинет МВТ должен быть укомплектован 2-мя углекислотными огнетушителями (типа ОУ-2).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2.10.1.14. Для окраски стен и панелей должны быть использованы светлые тона красок (р=0,5-0,6). Состав красок должен исключать возникновение известковой пыли.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2.10.1.15. Поверхности ограждающих конструкций кабинета, классной доски, рабочих столов должны быть матовыми.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2.10.1.16. Поверхность пола должна быть ровной, без выбоин, нескользкой, удобной для очистки и влажной уборки, обладать антистатическими свойствами.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2.10.1.17. Содержание вредных химических веществ в воздухе помещений с использованием </w:t>
      </w:r>
      <w:proofErr w:type="spellStart"/>
      <w:r w:rsidRPr="00006E49">
        <w:rPr>
          <w:rFonts w:eastAsia="Times New Roman"/>
          <w:lang w:eastAsia="ru-RU"/>
        </w:rPr>
        <w:t>видеодисплейных</w:t>
      </w:r>
      <w:proofErr w:type="spellEnd"/>
      <w:r w:rsidRPr="00006E49">
        <w:rPr>
          <w:rFonts w:eastAsia="Times New Roman"/>
          <w:lang w:eastAsia="ru-RU"/>
        </w:rPr>
        <w:t xml:space="preserve"> терминалов (ВДТ) и персональных электронно-вычислительных машин (ПЭВМ) не должно превышать среднесуточных концентраций для атмосферного воздуха.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2.10.1.18. Для внутренней отделки интерьера помещений с ПЭВМ и ВДТ не разрешается применять синтетические материалы, выделяющие в воздух вредные химические вещества и соединения. К ним можно отнести древесно-стружечные плиты, слоистый бумажный пластик, моющиеся обои, рулонные синтетические покрытия и др.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2.10.1.19. Уровень шума на рабочем месте во всех учебных помещениях с ВДТ и ПЭВМ не должен превышать 50 </w:t>
      </w:r>
      <w:proofErr w:type="spellStart"/>
      <w:r w:rsidRPr="00006E49">
        <w:rPr>
          <w:rFonts w:eastAsia="Times New Roman"/>
          <w:lang w:eastAsia="ru-RU"/>
        </w:rPr>
        <w:t>дБА</w:t>
      </w:r>
      <w:proofErr w:type="spellEnd"/>
      <w:r w:rsidRPr="00006E49">
        <w:rPr>
          <w:rFonts w:eastAsia="Times New Roman"/>
          <w:lang w:eastAsia="ru-RU"/>
        </w:rPr>
        <w:t>. (Санитарные нормы допустимого шума в помещениях жилых и общественных зданий и на территории жилой застройки N 3077-84, п.7.2).</w:t>
      </w:r>
    </w:p>
    <w:p w:rsidR="00006E49" w:rsidRPr="00006E49" w:rsidRDefault="00006E49" w:rsidP="00006E49">
      <w:pPr>
        <w:rPr>
          <w:rFonts w:eastAsia="Times New Roman"/>
          <w:b/>
          <w:bCs/>
          <w:color w:val="AA2636"/>
          <w:sz w:val="16"/>
          <w:szCs w:val="16"/>
          <w:lang w:eastAsia="ru-RU"/>
        </w:rPr>
      </w:pPr>
    </w:p>
    <w:p w:rsidR="00006E49" w:rsidRPr="00006E49" w:rsidRDefault="00006E49" w:rsidP="00006E49">
      <w:pPr>
        <w:rPr>
          <w:rFonts w:eastAsia="Times New Roman"/>
          <w:color w:val="AA2636"/>
          <w:lang w:eastAsia="ru-RU"/>
        </w:rPr>
      </w:pPr>
      <w:r w:rsidRPr="00006E49">
        <w:rPr>
          <w:rFonts w:eastAsia="Times New Roman"/>
          <w:b/>
          <w:bCs/>
          <w:color w:val="AA2636"/>
          <w:lang w:eastAsia="ru-RU"/>
        </w:rPr>
        <w:t>2.10.2. Требования к помещениям кабинета ИВТ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2.10.2.1. Кабинет информатики и вычислительной техники (МВТ) организуется как учебно-воспитательное подразделение средней общеобразовательной и профессиональной школы, учебно-производственного комбината, оснащенное комплектом учебной вычислительной техники (КУВТ), учебно-наглядными пособиями, учебным оборудованием, мебелью, оргтехникой и приспособлениями для проведения теоретических и практических, классных, внеклассных занятий по курсу "Основы информатики и вычислительной техники" (ОИВТ) как базовому, так и профильным. Кроме того, КИВТ может использоваться в преподавании различных учебных предметов, трудовой подготовки.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2.10.2.2. Площадь помещений кабинета ИВТ определяется в соответствии с требованиями нормативного документа "Учебно-материальная база образовательного учреждения общего среднего образование" ч. I. "Нормы и требования к учебным зданиям и пришкольным участкам", а также СанПиН 2.2.2.542-96.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2.10.2.3. Размещение КИВТ во всех учебных заведениях в цокольных и подвальных помещениях не допускается.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2.10.2.4. Минимальная площадь, приходящаяся на одну ПЭВМ, должна быть не менее 6 </w:t>
      </w:r>
      <w:proofErr w:type="spellStart"/>
      <w:r w:rsidRPr="00006E49">
        <w:rPr>
          <w:rFonts w:eastAsia="Times New Roman"/>
          <w:lang w:eastAsia="ru-RU"/>
        </w:rPr>
        <w:t>кв.м</w:t>
      </w:r>
      <w:proofErr w:type="spellEnd"/>
      <w:r w:rsidRPr="00006E49">
        <w:rPr>
          <w:rFonts w:eastAsia="Times New Roman"/>
          <w:lang w:eastAsia="ru-RU"/>
        </w:rPr>
        <w:t xml:space="preserve">., а объем - не менее 24,0 </w:t>
      </w:r>
      <w:proofErr w:type="spellStart"/>
      <w:r w:rsidRPr="00006E49">
        <w:rPr>
          <w:rFonts w:eastAsia="Times New Roman"/>
          <w:lang w:eastAsia="ru-RU"/>
        </w:rPr>
        <w:t>куб.м</w:t>
      </w:r>
      <w:proofErr w:type="spellEnd"/>
      <w:r w:rsidRPr="00006E49">
        <w:rPr>
          <w:rFonts w:eastAsia="Times New Roman"/>
          <w:lang w:eastAsia="ru-RU"/>
        </w:rPr>
        <w:t>. при высоте не менее 4 м. При меньшей высоте учебного помещения рекомендуется увеличить площадь на одно рабочее место.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 2. 5. При кабинете ИВТ должна быть организована лаборантская площадью не менее 18 </w:t>
      </w:r>
      <w:proofErr w:type="spellStart"/>
      <w:r w:rsidRPr="00006E49">
        <w:rPr>
          <w:rFonts w:eastAsia="Times New Roman"/>
          <w:lang w:eastAsia="ru-RU"/>
        </w:rPr>
        <w:t>кв.м</w:t>
      </w:r>
      <w:proofErr w:type="spellEnd"/>
      <w:r w:rsidRPr="00006E49">
        <w:rPr>
          <w:rFonts w:eastAsia="Times New Roman"/>
          <w:lang w:eastAsia="ru-RU"/>
        </w:rPr>
        <w:t>. Лаборантское помещение должно иметь два выхода: в учебное помещение и на лестничную площадку или в рекреацию.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2.10.2.6. Площадь кабинета должна позволять расставить в нем мебель с соблюдением санитарно-гигиенических норм.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2.10.2.7. Передняя стена КИВТ оборудуется классной доской для фломастеров, экраном, шкафом для хранения учебно-наглядных пособий и носителей информации.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lastRenderedPageBreak/>
        <w:t xml:space="preserve">2.10.2.8. При входе в кабинет ИВТ должны быть предусмотрены встроенные или </w:t>
      </w:r>
      <w:proofErr w:type="spellStart"/>
      <w:r w:rsidRPr="00006E49">
        <w:rPr>
          <w:rFonts w:eastAsia="Times New Roman"/>
          <w:lang w:eastAsia="ru-RU"/>
        </w:rPr>
        <w:t>пристенные</w:t>
      </w:r>
      <w:proofErr w:type="spellEnd"/>
      <w:r w:rsidRPr="00006E49">
        <w:rPr>
          <w:rFonts w:eastAsia="Times New Roman"/>
          <w:lang w:eastAsia="ru-RU"/>
        </w:rPr>
        <w:t xml:space="preserve"> шкафы (полки) для портфелей.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2.10.2.9. Слева от доски, в рабочей зоне учителя, на стене должен быть закреплен электрораспределительный щит с пультом управления электроснабжением рабочих мест учителя и учащихся.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2.10.2.10. Под доской или отдельно под стендами устанавливают ящики для таблиц. На верхней кромке доски крепятся держатели (или планка с держателями) для подвешивания таблиц.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2.10.2.11. На стене, противоположной окнам, размещаются экспозиционные щиты с постоянной и временной информацией.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2.10.2.12. Вдоль задней стены возможно установка секционного шкафа для хранения учебного оборудования и носителей информации в зависимости от площади кабинета.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2.10.2.13. Верхняя часть задней стены кабинета должна быть предназначена для экспонирования пособий, необходимых для изучения отдельных тем программы.</w:t>
      </w:r>
    </w:p>
    <w:p w:rsidR="00006E49" w:rsidRPr="00006E49" w:rsidRDefault="00006E49" w:rsidP="00006E49">
      <w:pPr>
        <w:rPr>
          <w:rFonts w:eastAsia="Times New Roman"/>
          <w:b/>
          <w:bCs/>
          <w:color w:val="AA2636"/>
          <w:sz w:val="16"/>
          <w:szCs w:val="16"/>
          <w:lang w:eastAsia="ru-RU"/>
        </w:rPr>
      </w:pPr>
    </w:p>
    <w:p w:rsidR="00006E49" w:rsidRPr="00006E49" w:rsidRDefault="00006E49" w:rsidP="00006E49">
      <w:pPr>
        <w:rPr>
          <w:rFonts w:eastAsia="Times New Roman"/>
          <w:color w:val="AA2636"/>
          <w:lang w:eastAsia="ru-RU"/>
        </w:rPr>
      </w:pPr>
      <w:r w:rsidRPr="00006E49">
        <w:rPr>
          <w:rFonts w:eastAsia="Times New Roman"/>
          <w:b/>
          <w:bCs/>
          <w:color w:val="AA2636"/>
          <w:lang w:eastAsia="ru-RU"/>
        </w:rPr>
        <w:t>2.10.3. Требования к комплекту мебели в учебном кабинете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2.10.3.1. Кабинет и лаборантское помещение должны быть оснащены определенным комплектом специализированной мебели, отвечающей требованиям ГОСТ 22046-89, имеющей сертификат соответствия технической документации и гигиенический сертификат.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Кабинет должен иметь мебель для: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организации рабочего места учителя;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- организации </w:t>
      </w:r>
      <w:proofErr w:type="gramStart"/>
      <w:r w:rsidRPr="00006E49">
        <w:rPr>
          <w:rFonts w:eastAsia="Times New Roman"/>
          <w:lang w:eastAsia="ru-RU"/>
        </w:rPr>
        <w:t>рабочих мест</w:t>
      </w:r>
      <w:proofErr w:type="gramEnd"/>
      <w:r w:rsidRPr="00006E49">
        <w:rPr>
          <w:rFonts w:eastAsia="Times New Roman"/>
          <w:lang w:eastAsia="ru-RU"/>
        </w:rPr>
        <w:t xml:space="preserve"> обучающихся;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для рационального размещения и хранения средств обучения;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для организации использования аппаратуры.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2.10.3.2. Лаборантское помещение должно иметь следующую мебель: радиомонтажный стол, канцелярский стол; стеллажи для хранения инструментария и сейф.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2.10.3.3. Мебель для организации рабочего места учителя должна включать стол с местом для аппаратуры (</w:t>
      </w:r>
      <w:proofErr w:type="spellStart"/>
      <w:r w:rsidRPr="00006E49">
        <w:rPr>
          <w:rFonts w:eastAsia="Times New Roman"/>
          <w:lang w:eastAsia="ru-RU"/>
        </w:rPr>
        <w:t>графопроектора</w:t>
      </w:r>
      <w:proofErr w:type="spellEnd"/>
      <w:r w:rsidRPr="00006E49">
        <w:rPr>
          <w:rFonts w:eastAsia="Times New Roman"/>
          <w:lang w:eastAsia="ru-RU"/>
        </w:rPr>
        <w:t>) и компьютера, тумбу для принтера, стул, классную доску.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2.10.3.4. Мебель для организации рабочих мест обучающихся включает одноместные ученические столы для компьютера (ГОСТ 11015-93) со стульями разных ростовых групп № 4,5,6) с цветовой маркировкой с подъемно-поворотными стульями.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2.10.3.5. Мебель для рационального размещения и хранения учебного оборудования должна состоять из комбинированного шкафа по ГОСТ 18666-95.</w:t>
      </w:r>
    </w:p>
    <w:p w:rsidR="00006E49" w:rsidRPr="00006E49" w:rsidRDefault="00006E49" w:rsidP="00006E49">
      <w:pPr>
        <w:rPr>
          <w:rFonts w:eastAsia="Times New Roman"/>
          <w:b/>
          <w:bCs/>
          <w:color w:val="AA2636"/>
          <w:sz w:val="16"/>
          <w:szCs w:val="16"/>
          <w:lang w:eastAsia="ru-RU"/>
        </w:rPr>
      </w:pPr>
    </w:p>
    <w:p w:rsidR="00006E49" w:rsidRPr="00006E49" w:rsidRDefault="00006E49" w:rsidP="00006E49">
      <w:pPr>
        <w:rPr>
          <w:rFonts w:eastAsia="Times New Roman"/>
          <w:color w:val="AA2636"/>
          <w:lang w:eastAsia="ru-RU"/>
        </w:rPr>
      </w:pPr>
      <w:r w:rsidRPr="00006E49">
        <w:rPr>
          <w:rFonts w:eastAsia="Times New Roman"/>
          <w:b/>
          <w:bCs/>
          <w:color w:val="AA2636"/>
          <w:lang w:eastAsia="ru-RU"/>
        </w:rPr>
        <w:t>2.10.4. Требования к организации, рабочих мест учителя и обучающихся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2.10.4.1. Рабочее место учителя располагается на подиуме и оборудуется столом, оснащенным аппаратурой в соответствии с "Перечнями", двумя тумбами (для принтера и </w:t>
      </w:r>
      <w:proofErr w:type="spellStart"/>
      <w:r w:rsidRPr="00006E49">
        <w:rPr>
          <w:rFonts w:eastAsia="Times New Roman"/>
          <w:lang w:eastAsia="ru-RU"/>
        </w:rPr>
        <w:t>графопроектора</w:t>
      </w:r>
      <w:proofErr w:type="spellEnd"/>
      <w:r w:rsidRPr="00006E49">
        <w:rPr>
          <w:rFonts w:eastAsia="Times New Roman"/>
          <w:lang w:eastAsia="ru-RU"/>
        </w:rPr>
        <w:t xml:space="preserve">), классной доской, экраном и электрораспределительным щитом с пультом управления. К учительскому столу должно быть подведено электропитание для подключения ПЭВМ, принтера, </w:t>
      </w:r>
      <w:proofErr w:type="spellStart"/>
      <w:r w:rsidRPr="00006E49">
        <w:rPr>
          <w:rFonts w:eastAsia="Times New Roman"/>
          <w:lang w:eastAsia="ru-RU"/>
        </w:rPr>
        <w:t>графопроектора</w:t>
      </w:r>
      <w:proofErr w:type="spellEnd"/>
      <w:r w:rsidRPr="00006E49">
        <w:rPr>
          <w:rFonts w:eastAsia="Times New Roman"/>
          <w:lang w:eastAsia="ru-RU"/>
        </w:rPr>
        <w:t>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2.10.4.2. Размеры стола учителя: длина крышки - не менее 1300мм, мм, ширина - не менее 700 мм.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2.10.4.3. В тумбах должно быть предусмотрено 1-2 ящика размерами 350x500x100 мм для принадлежностей, магнитных носителей и транспарантов из расчета на текущий день занятий.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2.10.4.4. Для кабинета МВТ рекомендуется использовать классную доску, предназначенную для написания фломастером.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2.10.4.5. Рабочие места обучающихся, оснащенные персональными ЭВМ (ПЭВМ), должны состоять из одноместного стола и подъемно-поворотного стула.</w:t>
      </w:r>
    </w:p>
    <w:p w:rsid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Дополнительно кабинет информатики оборудуется двухместными ученическими столами (ГОСТ 11015-93) в соответствии с количеством </w:t>
      </w:r>
      <w:proofErr w:type="gramStart"/>
      <w:r w:rsidRPr="00006E49">
        <w:rPr>
          <w:rFonts w:eastAsia="Times New Roman"/>
          <w:lang w:eastAsia="ru-RU"/>
        </w:rPr>
        <w:t>рабочих мест</w:t>
      </w:r>
      <w:proofErr w:type="gramEnd"/>
      <w:r w:rsidRPr="00006E49">
        <w:rPr>
          <w:rFonts w:eastAsia="Times New Roman"/>
          <w:lang w:eastAsia="ru-RU"/>
        </w:rPr>
        <w:t xml:space="preserve"> обучающихся при работе на ПЭВМ или ВДТ. Ученические столы располагаются в центре и предназначены для </w:t>
      </w:r>
      <w:r w:rsidRPr="00006E49">
        <w:rPr>
          <w:rFonts w:eastAsia="Times New Roman"/>
          <w:lang w:eastAsia="ru-RU"/>
        </w:rPr>
        <w:lastRenderedPageBreak/>
        <w:t>проведения теоретических занятий. Столы и стулья должны быть разных ростовых групп с цветовой индикацией.</w:t>
      </w:r>
    </w:p>
    <w:p w:rsidR="00006E49" w:rsidRPr="00006E49" w:rsidRDefault="00006E49" w:rsidP="00006E49">
      <w:pPr>
        <w:rPr>
          <w:rFonts w:eastAsia="Times New Roman"/>
          <w:sz w:val="16"/>
          <w:szCs w:val="16"/>
          <w:lang w:eastAsia="ru-RU"/>
        </w:rPr>
      </w:pPr>
    </w:p>
    <w:tbl>
      <w:tblPr>
        <w:tblW w:w="4788" w:type="pct"/>
        <w:jc w:val="center"/>
        <w:tblCellSpacing w:w="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5"/>
        <w:gridCol w:w="1962"/>
        <w:gridCol w:w="1962"/>
        <w:gridCol w:w="1962"/>
        <w:gridCol w:w="1968"/>
      </w:tblGrid>
      <w:tr w:rsidR="00006E49" w:rsidRPr="00006E49" w:rsidTr="00006E49">
        <w:trPr>
          <w:tblCellSpacing w:w="6" w:type="dxa"/>
          <w:jc w:val="center"/>
        </w:trPr>
        <w:tc>
          <w:tcPr>
            <w:tcW w:w="85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color w:val="AA2636"/>
                <w:lang w:eastAsia="ru-RU"/>
              </w:rPr>
            </w:pPr>
            <w:r w:rsidRPr="00006E49">
              <w:rPr>
                <w:rFonts w:eastAsia="Times New Roman"/>
                <w:color w:val="AA2636"/>
                <w:lang w:eastAsia="ru-RU"/>
              </w:rPr>
              <w:t xml:space="preserve">Группа мебели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color w:val="AA2636"/>
                <w:lang w:eastAsia="ru-RU"/>
              </w:rPr>
            </w:pPr>
            <w:r w:rsidRPr="00006E49">
              <w:rPr>
                <w:rFonts w:eastAsia="Times New Roman"/>
                <w:color w:val="AA2636"/>
                <w:lang w:eastAsia="ru-RU"/>
              </w:rPr>
              <w:t xml:space="preserve">Высота переднего края сиденья </w:t>
            </w:r>
            <w:proofErr w:type="spellStart"/>
            <w:r w:rsidRPr="00006E49">
              <w:rPr>
                <w:rFonts w:eastAsia="Times New Roman"/>
                <w:color w:val="AA2636"/>
                <w:lang w:eastAsia="ru-RU"/>
              </w:rPr>
              <w:t>стула,мм</w:t>
            </w:r>
            <w:proofErr w:type="spellEnd"/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color w:val="AA2636"/>
                <w:lang w:eastAsia="ru-RU"/>
              </w:rPr>
            </w:pPr>
            <w:r w:rsidRPr="00006E49">
              <w:rPr>
                <w:rFonts w:eastAsia="Times New Roman"/>
                <w:color w:val="AA2636"/>
                <w:lang w:eastAsia="ru-RU"/>
              </w:rPr>
              <w:t>Группа роста, мм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color w:val="AA2636"/>
                <w:lang w:eastAsia="ru-RU"/>
              </w:rPr>
            </w:pPr>
            <w:r w:rsidRPr="00006E49">
              <w:rPr>
                <w:rFonts w:eastAsia="Times New Roman"/>
                <w:color w:val="AA2636"/>
                <w:lang w:eastAsia="ru-RU"/>
              </w:rPr>
              <w:t xml:space="preserve">Цвет маркировки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DBDB" w:themeFill="accent2" w:themeFillTint="33"/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color w:val="AA2636"/>
                <w:lang w:eastAsia="ru-RU"/>
              </w:rPr>
            </w:pPr>
            <w:r w:rsidRPr="00006E49">
              <w:rPr>
                <w:rFonts w:eastAsia="Times New Roman"/>
                <w:color w:val="AA2636"/>
                <w:lang w:eastAsia="ru-RU"/>
              </w:rPr>
              <w:t>Высота стола, мм</w:t>
            </w:r>
          </w:p>
        </w:tc>
      </w:tr>
      <w:tr w:rsidR="00006E49" w:rsidRPr="00006E49" w:rsidTr="00006E49">
        <w:trPr>
          <w:tblCellSpacing w:w="6" w:type="dxa"/>
          <w:jc w:val="center"/>
        </w:trPr>
        <w:tc>
          <w:tcPr>
            <w:tcW w:w="85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380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1460 до 1600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Красный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640 </w:t>
            </w:r>
          </w:p>
        </w:tc>
      </w:tr>
      <w:tr w:rsidR="00006E49" w:rsidRPr="00006E49" w:rsidTr="00006E49">
        <w:trPr>
          <w:tblCellSpacing w:w="6" w:type="dxa"/>
          <w:jc w:val="center"/>
        </w:trPr>
        <w:tc>
          <w:tcPr>
            <w:tcW w:w="85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420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1600 до 1750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Зеленый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700 </w:t>
            </w:r>
          </w:p>
        </w:tc>
      </w:tr>
      <w:tr w:rsidR="00006E49" w:rsidRPr="00006E49" w:rsidTr="00006E49">
        <w:trPr>
          <w:tblCellSpacing w:w="6" w:type="dxa"/>
          <w:jc w:val="center"/>
        </w:trPr>
        <w:tc>
          <w:tcPr>
            <w:tcW w:w="85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460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1750 до 1800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Голубой </w:t>
            </w:r>
          </w:p>
        </w:tc>
        <w:tc>
          <w:tcPr>
            <w:tcW w:w="10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06E49" w:rsidRPr="00006E49" w:rsidRDefault="00006E49" w:rsidP="00006E49">
            <w:pPr>
              <w:jc w:val="center"/>
              <w:rPr>
                <w:rFonts w:eastAsia="Times New Roman"/>
                <w:lang w:eastAsia="ru-RU"/>
              </w:rPr>
            </w:pPr>
            <w:r w:rsidRPr="00006E49">
              <w:rPr>
                <w:rFonts w:eastAsia="Times New Roman"/>
                <w:lang w:eastAsia="ru-RU"/>
              </w:rPr>
              <w:t xml:space="preserve">760 </w:t>
            </w:r>
          </w:p>
        </w:tc>
      </w:tr>
    </w:tbl>
    <w:p w:rsidR="00006E49" w:rsidRPr="00006E49" w:rsidRDefault="00006E49" w:rsidP="00006E49">
      <w:pPr>
        <w:rPr>
          <w:rFonts w:eastAsia="Times New Roman"/>
          <w:sz w:val="16"/>
          <w:szCs w:val="16"/>
          <w:lang w:eastAsia="ru-RU"/>
        </w:rPr>
      </w:pPr>
      <w:r w:rsidRPr="00006E49">
        <w:rPr>
          <w:rFonts w:eastAsia="Times New Roman"/>
          <w:lang w:eastAsia="ru-RU"/>
        </w:rPr>
        <w:t> 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2.10.4.6. Модульными размерами рабочей поверхности стола для ВДТ и ПЭВМ, на основании которых должны рассчитываться конструктивные размеры, следует считать: ширину - 800, 1000, 1200, 1400 мм, глубину - 800 и 1000 мм при нерегулируемой его высоте, равной 725 мм.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2.10.4.7. К столу обучающегося должно быть подведено электропитание и кабель локальной сети. Стол должен крепиться к полу.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2.10.4.8. Расстановка </w:t>
      </w:r>
      <w:proofErr w:type="gramStart"/>
      <w:r w:rsidRPr="00006E49">
        <w:rPr>
          <w:rFonts w:eastAsia="Times New Roman"/>
          <w:lang w:eastAsia="ru-RU"/>
        </w:rPr>
        <w:t>рабочих мест</w:t>
      </w:r>
      <w:proofErr w:type="gramEnd"/>
      <w:r w:rsidRPr="00006E49">
        <w:rPr>
          <w:rFonts w:eastAsia="Times New Roman"/>
          <w:lang w:eastAsia="ru-RU"/>
        </w:rPr>
        <w:t xml:space="preserve"> обучающихся в КИВТ должна обеспечить свободный доступ обучающихся и учителя во время урока к рабочему месту.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2.10.4.9. Для обеспечения безопасности труда учащихся и учителя, электробезопасности и создания постоянных уровней в освещенности при работе рекомендуется </w:t>
      </w:r>
      <w:proofErr w:type="spellStart"/>
      <w:r w:rsidRPr="00006E49">
        <w:rPr>
          <w:rFonts w:eastAsia="Times New Roman"/>
          <w:lang w:eastAsia="ru-RU"/>
        </w:rPr>
        <w:t>периметральная</w:t>
      </w:r>
      <w:proofErr w:type="spellEnd"/>
      <w:r w:rsidRPr="00006E49">
        <w:rPr>
          <w:rFonts w:eastAsia="Times New Roman"/>
          <w:lang w:eastAsia="ru-RU"/>
        </w:rPr>
        <w:t xml:space="preserve"> расстановка рабочих столов с ПЭВМ (рядная расстановка ученических столов с ПЭВМ или ВДТ не рекомендуется.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2.10.4.10. При </w:t>
      </w:r>
      <w:proofErr w:type="spellStart"/>
      <w:r w:rsidRPr="00006E49">
        <w:rPr>
          <w:rFonts w:eastAsia="Times New Roman"/>
          <w:lang w:eastAsia="ru-RU"/>
        </w:rPr>
        <w:t>периметральной</w:t>
      </w:r>
      <w:proofErr w:type="spellEnd"/>
      <w:r w:rsidRPr="00006E49">
        <w:rPr>
          <w:rFonts w:eastAsia="Times New Roman"/>
          <w:lang w:eastAsia="ru-RU"/>
        </w:rPr>
        <w:t xml:space="preserve"> расстановке рабочих мест необходимо соблюдать следующие расстояния: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а) по ширине кабинета: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расстояние между стенкой с оконными проемами и столами должно быть не менее 0,8 м;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расстояние между стенкой, противоположной оконным проемам, и столами с ПЭВМ должно быть порядка 0,1 м, а в ряде случаев, в зависимости от используемых видеомониторов, столы могут быть установлены непосредственно у стены;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б) по длине КИВТ столы с ПЭВМ могут быть расставлены без разрыва и с расстоянием между ними.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2.10.4.11. При расположении столов с ПЭВМ рядами каждый стол должен иметь защитный экран со стороны тыльной части видеомонитора. Экран крепится к столу на расстоянии 3-5 см, площадь его должна быть достаточна для защиты проводов электропитания.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2.10.4.12. Число рабочих мест для обучающихся может быть 9, 12, 15 в зависимости от наполняемости классов.</w:t>
      </w:r>
    </w:p>
    <w:p w:rsidR="00006E49" w:rsidRPr="00006E49" w:rsidRDefault="00006E49" w:rsidP="00006E49">
      <w:pPr>
        <w:rPr>
          <w:rFonts w:eastAsia="Times New Roman"/>
          <w:b/>
          <w:bCs/>
          <w:color w:val="AA2636"/>
          <w:sz w:val="16"/>
          <w:szCs w:val="16"/>
          <w:lang w:eastAsia="ru-RU"/>
        </w:rPr>
      </w:pPr>
    </w:p>
    <w:p w:rsidR="00006E49" w:rsidRPr="00006E49" w:rsidRDefault="00006E49" w:rsidP="00006E49">
      <w:pPr>
        <w:rPr>
          <w:rFonts w:eastAsia="Times New Roman"/>
          <w:color w:val="AA2636"/>
          <w:lang w:eastAsia="ru-RU"/>
        </w:rPr>
      </w:pPr>
      <w:r w:rsidRPr="00006E49">
        <w:rPr>
          <w:rFonts w:eastAsia="Times New Roman"/>
          <w:b/>
          <w:bCs/>
          <w:color w:val="AA2636"/>
          <w:lang w:eastAsia="ru-RU"/>
        </w:rPr>
        <w:t xml:space="preserve">2.10.5. Требования к оснащению кабинета аппаратурой </w:t>
      </w:r>
      <w:proofErr w:type="spellStart"/>
      <w:r w:rsidRPr="00006E49">
        <w:rPr>
          <w:rFonts w:eastAsia="Times New Roman"/>
          <w:b/>
          <w:bCs/>
          <w:color w:val="AA2636"/>
          <w:lang w:eastAsia="ru-RU"/>
        </w:rPr>
        <w:t>иприспособлениями</w:t>
      </w:r>
      <w:proofErr w:type="spellEnd"/>
      <w:r w:rsidRPr="00006E49">
        <w:rPr>
          <w:rFonts w:eastAsia="Times New Roman"/>
          <w:b/>
          <w:bCs/>
          <w:color w:val="AA2636"/>
          <w:lang w:eastAsia="ru-RU"/>
        </w:rPr>
        <w:t>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2.10.5.1. Количество ученических ПЭВМ, необходимых для оснащения кабинета ИВТ должно быть из расчета одной машины на одного обучающегося с учетом деления класса на две группы.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2.10.5.2. В состав кабинета ИВТ должна быть включена одна машина для учителя с соответствующим периферийным оборудованием.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2.10.5.3. Кабинет ИВТ должен быть оснащен </w:t>
      </w:r>
      <w:proofErr w:type="spellStart"/>
      <w:r w:rsidRPr="00006E49">
        <w:rPr>
          <w:rFonts w:eastAsia="Times New Roman"/>
          <w:lang w:eastAsia="ru-RU"/>
        </w:rPr>
        <w:t>графопроектором</w:t>
      </w:r>
      <w:proofErr w:type="spellEnd"/>
      <w:r w:rsidRPr="00006E49">
        <w:rPr>
          <w:rFonts w:eastAsia="Times New Roman"/>
          <w:lang w:eastAsia="ru-RU"/>
        </w:rPr>
        <w:t>, видеомагнитофоном, телевизором (диагональ не менее 61 см), диапроектором и экраном.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2.10.5.4. Демонстрационный телевизор устанавливается на высоту 1,5 м от пола на кронштейне слева от классной доски.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2.10.5.5. </w:t>
      </w:r>
      <w:proofErr w:type="spellStart"/>
      <w:r w:rsidRPr="00006E49">
        <w:rPr>
          <w:rFonts w:eastAsia="Times New Roman"/>
          <w:lang w:eastAsia="ru-RU"/>
        </w:rPr>
        <w:t>Графопроектор</w:t>
      </w:r>
      <w:proofErr w:type="spellEnd"/>
      <w:r w:rsidRPr="00006E49">
        <w:rPr>
          <w:rFonts w:eastAsia="Times New Roman"/>
          <w:lang w:eastAsia="ru-RU"/>
        </w:rPr>
        <w:t xml:space="preserve"> должен располагаться на тумбе рядом со столом учителя.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lastRenderedPageBreak/>
        <w:t xml:space="preserve">2.10.5.6. При демонстрации диафильмов и диапозитивов (при ширине экрана 1,2-1,4 </w:t>
      </w:r>
      <w:proofErr w:type="gramStart"/>
      <w:r w:rsidRPr="00006E49">
        <w:rPr>
          <w:rFonts w:eastAsia="Times New Roman"/>
          <w:lang w:eastAsia="ru-RU"/>
        </w:rPr>
        <w:t>м)расстояние</w:t>
      </w:r>
      <w:proofErr w:type="gramEnd"/>
      <w:r w:rsidRPr="00006E49">
        <w:rPr>
          <w:rFonts w:eastAsia="Times New Roman"/>
          <w:lang w:eastAsia="ru-RU"/>
        </w:rPr>
        <w:t xml:space="preserve"> от экрана до первых столов обучающихся (для теоретических занятий) должно быть не менее 2,7 м, а до последних столов не более 8,6 м.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Высота нижнего края экрана над подиумом не менее 0,8 м.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Оптимальная зона просмотра телепередач и видеофильмов расположена на расстоянии не менее 2,7 м от экрана телевизора до первых двухместных столов обучающихся (при теоретических занятиях).</w:t>
      </w:r>
    </w:p>
    <w:p w:rsidR="00006E49" w:rsidRPr="00006E49" w:rsidRDefault="00006E49" w:rsidP="00006E49">
      <w:pPr>
        <w:rPr>
          <w:rFonts w:eastAsia="Times New Roman"/>
          <w:b/>
          <w:bCs/>
          <w:color w:val="AA2636"/>
          <w:sz w:val="16"/>
          <w:szCs w:val="16"/>
          <w:lang w:eastAsia="ru-RU"/>
        </w:rPr>
      </w:pPr>
    </w:p>
    <w:p w:rsidR="00006E49" w:rsidRPr="00006E49" w:rsidRDefault="00006E49" w:rsidP="00006E49">
      <w:pPr>
        <w:rPr>
          <w:rFonts w:eastAsia="Times New Roman"/>
          <w:color w:val="AA2636"/>
          <w:lang w:eastAsia="ru-RU"/>
        </w:rPr>
      </w:pPr>
      <w:r w:rsidRPr="00006E49">
        <w:rPr>
          <w:rFonts w:eastAsia="Times New Roman"/>
          <w:b/>
          <w:bCs/>
          <w:color w:val="AA2636"/>
          <w:lang w:eastAsia="ru-RU"/>
        </w:rPr>
        <w:t>2.10.6. Требования к оснащению кабинета учебным оборудованием и необходимой документацией.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2.10.6.1. Состав учебного оборудования в кабинете МВТ определяется "Перечнями средств вычислительной техники, учебного оборудования, базового и прикладного программного обеспечения кабинетов информатики, классов с ВДТ и ПЭВМ в учебных заведениях системы общего среднего образования".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2.10.6.2. Кабинет ИВТ должен быть оснащен: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программными средствами учебного назначения по курсу "Основы информатики и вычислительной техники" как базового, так и профильных;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- заданиями для осуществления индивидуального подхода при обучении, организации самостоятельных работ и </w:t>
      </w:r>
      <w:proofErr w:type="gramStart"/>
      <w:r w:rsidRPr="00006E49">
        <w:rPr>
          <w:rFonts w:eastAsia="Times New Roman"/>
          <w:lang w:eastAsia="ru-RU"/>
        </w:rPr>
        <w:t>упражнений</w:t>
      </w:r>
      <w:proofErr w:type="gramEnd"/>
      <w:r w:rsidRPr="00006E49">
        <w:rPr>
          <w:rFonts w:eastAsia="Times New Roman"/>
          <w:lang w:eastAsia="ru-RU"/>
        </w:rPr>
        <w:t xml:space="preserve"> обучающихся на компьютерах;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комплектом научно-популярной, справочной и методической литературы;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- журналом вводного и периодического </w:t>
      </w:r>
      <w:proofErr w:type="gramStart"/>
      <w:r w:rsidRPr="00006E49">
        <w:rPr>
          <w:rFonts w:eastAsia="Times New Roman"/>
          <w:lang w:eastAsia="ru-RU"/>
        </w:rPr>
        <w:t>инструктажей</w:t>
      </w:r>
      <w:proofErr w:type="gramEnd"/>
      <w:r w:rsidRPr="00006E49">
        <w:rPr>
          <w:rFonts w:eastAsia="Times New Roman"/>
          <w:lang w:eastAsia="ru-RU"/>
        </w:rPr>
        <w:t xml:space="preserve"> обучающихся по технике безопасности (рекомендуется);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журналом использования комплекта учебной вычислительной техники на каждом рабочем месте;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журналом отказа машин и их ремонта;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держателями для демонстрации таблиц и стендами для экспонирования работ учащихся;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- инвентарной книгой </w:t>
      </w:r>
      <w:proofErr w:type="gramStart"/>
      <w:r w:rsidRPr="00006E49">
        <w:rPr>
          <w:rFonts w:eastAsia="Times New Roman"/>
          <w:lang w:eastAsia="ru-RU"/>
        </w:rPr>
        <w:t>для учета</w:t>
      </w:r>
      <w:proofErr w:type="gramEnd"/>
      <w:r w:rsidRPr="00006E49">
        <w:rPr>
          <w:rFonts w:eastAsia="Times New Roman"/>
          <w:lang w:eastAsia="ru-RU"/>
        </w:rPr>
        <w:t xml:space="preserve"> имеющегося в кабинете учебного оборудования, годовыми планами дооборудования КИВТ, утвержденными директором школы;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аптечной первой помощи;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- средствами пожаротушения.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2.10.6.3. В кабинете ИВТ должна быть картотека учебного оборудования с указанием мест хранения. </w:t>
      </w:r>
    </w:p>
    <w:p w:rsidR="00006E49" w:rsidRPr="00006E49" w:rsidRDefault="00006E49" w:rsidP="00006E49">
      <w:pPr>
        <w:rPr>
          <w:rFonts w:eastAsia="Times New Roman"/>
          <w:b/>
          <w:bCs/>
          <w:color w:val="AA2636"/>
          <w:sz w:val="16"/>
          <w:szCs w:val="16"/>
          <w:lang w:eastAsia="ru-RU"/>
        </w:rPr>
      </w:pPr>
    </w:p>
    <w:p w:rsidR="00006E49" w:rsidRPr="00006E49" w:rsidRDefault="00006E49" w:rsidP="00006E49">
      <w:pPr>
        <w:rPr>
          <w:rFonts w:eastAsia="Times New Roman"/>
          <w:color w:val="AA2636"/>
          <w:lang w:eastAsia="ru-RU"/>
        </w:rPr>
      </w:pPr>
      <w:r w:rsidRPr="00006E49">
        <w:rPr>
          <w:rFonts w:eastAsia="Times New Roman"/>
          <w:b/>
          <w:bCs/>
          <w:color w:val="AA2636"/>
          <w:lang w:eastAsia="ru-RU"/>
        </w:rPr>
        <w:t>2.10.7. Требования к размещению и хранению оборудования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 xml:space="preserve">2.10.7.1. Учебное оборудование и пособия должны размещаться и храниться в секционном шкафу, размещаемому в лаборантской и имеющем переставные полки и </w:t>
      </w:r>
      <w:proofErr w:type="spellStart"/>
      <w:r w:rsidRPr="00006E49">
        <w:rPr>
          <w:rFonts w:eastAsia="Times New Roman"/>
          <w:lang w:eastAsia="ru-RU"/>
        </w:rPr>
        <w:t>полуполки</w:t>
      </w:r>
      <w:proofErr w:type="spellEnd"/>
      <w:r w:rsidRPr="00006E49">
        <w:rPr>
          <w:rFonts w:eastAsia="Times New Roman"/>
          <w:lang w:eastAsia="ru-RU"/>
        </w:rPr>
        <w:t>, по разделам программы.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2.10.7.2. Демонстрационные пособия и оборудование для самостоятельных работ должны храниться раздельно.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2.10.7.3. Диски с программными средствами должны храниться в специальных небольших ящиках, защищенных от пыли и света, по классам и разделам программы; ящички размещаются в шкафу, а места для хранения в нем дисков отмечаются надписями.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2.10.7.4. Таблицы должны храниться в ящиках под доской или в специальных отделениях по разделам программы и классам с учетом габаритов.</w:t>
      </w:r>
    </w:p>
    <w:p w:rsid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2.10.7.5. Аудиовизуальные пособия должны храниться на полках шкафа, диафильмы и диапозитивы - в укладках с выемками для коробок. Ячейки и коробки должны быть промаркированы.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2.10.7.6. Справочная, учебно-методическая и научно-популярная литература должна храниться на полках шкафа.</w:t>
      </w:r>
    </w:p>
    <w:p w:rsidR="00006E49" w:rsidRDefault="00006E49" w:rsidP="00006E49">
      <w:pPr>
        <w:rPr>
          <w:rFonts w:eastAsia="Times New Roman"/>
          <w:b/>
          <w:bCs/>
          <w:color w:val="AA2636"/>
          <w:lang w:eastAsia="ru-RU"/>
        </w:rPr>
      </w:pPr>
    </w:p>
    <w:p w:rsidR="00006E49" w:rsidRPr="00006E49" w:rsidRDefault="00006E49" w:rsidP="00006E49">
      <w:pPr>
        <w:rPr>
          <w:rFonts w:eastAsia="Times New Roman"/>
          <w:color w:val="AA2636"/>
          <w:lang w:eastAsia="ru-RU"/>
        </w:rPr>
      </w:pPr>
      <w:r w:rsidRPr="00006E49">
        <w:rPr>
          <w:rFonts w:eastAsia="Times New Roman"/>
          <w:b/>
          <w:bCs/>
          <w:color w:val="AA2636"/>
          <w:lang w:eastAsia="ru-RU"/>
        </w:rPr>
        <w:lastRenderedPageBreak/>
        <w:t>2.10.8. Требования к оформлению интерьера кабинета информатики и вычислительной техники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2.10.8.1. Пособия необходимые для изучения отдельных тем, разделов курса, должны быть экспонированы на стене кабинета, противоположной классной доске.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2.10.8.2. Для экспозиции книг и материалов кабинет должен оснащаться съемными стендами.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2.10.8.3. На стене, противоположной окнам, размещаются щиты с постоянно находящимися в кабинете справочными таблицами, знакомящими обучающихся с правилами техники безопасности, основными узлами ЭВМ и их функциями.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2.10.8.4. На одной из стен наряду со стендами должна быть размещена таблица "Правила работы учащихся на ПЭВМ и ВДТ".</w:t>
      </w:r>
    </w:p>
    <w:p w:rsidR="00006E49" w:rsidRPr="00006E49" w:rsidRDefault="00006E49" w:rsidP="00006E49">
      <w:pPr>
        <w:rPr>
          <w:rFonts w:eastAsia="Times New Roman"/>
          <w:lang w:eastAsia="ru-RU"/>
        </w:rPr>
      </w:pPr>
      <w:r w:rsidRPr="00006E49">
        <w:rPr>
          <w:rFonts w:eastAsia="Times New Roman"/>
          <w:lang w:eastAsia="ru-RU"/>
        </w:rPr>
        <w:t>2.10.8.5. В оформлении стендов могут использоваться разные шрифты: печатный и рукописный, арабский и готический. Заголовки и подзаголовки должны быть выполнены в одном стиле.</w:t>
      </w:r>
    </w:p>
    <w:p w:rsidR="003A5A4F" w:rsidRDefault="003A5A4F">
      <w:r>
        <w:br w:type="page"/>
      </w:r>
    </w:p>
    <w:p w:rsidR="003A5A4F" w:rsidRPr="003A5A4F" w:rsidRDefault="003A5A4F" w:rsidP="003A5A4F">
      <w:pPr>
        <w:pStyle w:val="text"/>
        <w:spacing w:before="0" w:beforeAutospacing="0" w:after="0" w:afterAutospacing="0"/>
        <w:jc w:val="center"/>
        <w:rPr>
          <w:color w:val="AA2636"/>
          <w:sz w:val="28"/>
          <w:szCs w:val="28"/>
        </w:rPr>
      </w:pPr>
      <w:r w:rsidRPr="003A5A4F">
        <w:rPr>
          <w:b/>
          <w:bCs/>
          <w:color w:val="AA2636"/>
          <w:sz w:val="28"/>
          <w:szCs w:val="28"/>
        </w:rPr>
        <w:lastRenderedPageBreak/>
        <w:t xml:space="preserve">9. Специализированные </w:t>
      </w:r>
      <w:proofErr w:type="spellStart"/>
      <w:r w:rsidRPr="003A5A4F">
        <w:rPr>
          <w:b/>
          <w:bCs/>
          <w:color w:val="AA2636"/>
          <w:sz w:val="28"/>
          <w:szCs w:val="28"/>
        </w:rPr>
        <w:t>педагогико</w:t>
      </w:r>
      <w:proofErr w:type="spellEnd"/>
      <w:r w:rsidRPr="003A5A4F">
        <w:rPr>
          <w:b/>
          <w:bCs/>
          <w:color w:val="AA2636"/>
          <w:sz w:val="28"/>
          <w:szCs w:val="28"/>
        </w:rPr>
        <w:t>-эргономические требования к средствам вычислительной техники</w:t>
      </w:r>
    </w:p>
    <w:p w:rsidR="003A5A4F" w:rsidRDefault="003A5A4F" w:rsidP="003A5A4F">
      <w:pPr>
        <w:pStyle w:val="text"/>
        <w:spacing w:before="0" w:beforeAutospacing="0" w:after="0" w:afterAutospacing="0"/>
        <w:rPr>
          <w:b/>
          <w:bCs/>
          <w:color w:val="AA2636"/>
        </w:rPr>
      </w:pPr>
    </w:p>
    <w:p w:rsidR="003A5A4F" w:rsidRPr="003A5A4F" w:rsidRDefault="003A5A4F" w:rsidP="003A5A4F">
      <w:pPr>
        <w:pStyle w:val="text"/>
        <w:spacing w:before="0" w:beforeAutospacing="0" w:after="0" w:afterAutospacing="0"/>
        <w:rPr>
          <w:color w:val="AA2636"/>
        </w:rPr>
      </w:pPr>
      <w:r w:rsidRPr="003A5A4F">
        <w:rPr>
          <w:b/>
          <w:bCs/>
          <w:color w:val="AA2636"/>
        </w:rPr>
        <w:t>9.1. Состав и сфера применения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9.1.1. К средствам вычислительной техники (ВТ) относятся компьютеры (ПЭВМ), периферийное оборудование, программное обеспечение (ПО).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9.1.2. Полный состав средств ВТ приведен в "Перечнях средств ВТ и учебного оборудования для всех типов учебных заведений с базовым обучением информатики и вычислительной техники".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9.1.3. Средствами ВТ оснащаются кабинеты информатики и вычислительной техники (КИВТ), предназначенные для проведения теоретических и практических, классных, внеклассных занятий по курсу "Основы информатики и вычислительной техники" как базовому, так и профильным, а также в преподавании различных учебных предметов, трудового обучения, в организации общественно полезного и производительного труда учащихся, для эффективного управления учебно-воспитательным процессом.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9.1.4. КИВТ организуется как взаимосвязанная система рабочих мест учащихся (9-15) и рабочего места учителя с помощью классной локальной сети.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9.1.5. При организации КИВТ на рабочем месте учителя и учащихся целесообразно использовать персональные компьютеры (ПЭВМ) на базе технологии 1ВМ РС с микропроцессором 1гНе1 80486 и более высокой степени интеграции. В действующих КИВТ допустимо использовать компьютеры более ранних моделей.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9.1.6. На рабочем месте учителя используется следующее периферийное оборудование: манипулятор "мышь", матричный принтер, звуковые колонки, факс-модем.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9.1.7. В КИВТ используется также периферийное учебное и демонстрационное оборудование, сопрягаемое с ПЭВМ: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- базовый блок, обеспечивающий связь между ПЭВМ и комплектом датчиков и другим оборудованием, подключаемым к ПЭВМ;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- отдельные модули-датчики и устройства к ним для регистрации и измерения основных физических величин (температуры, света, рН, механических перемещений);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- интерфейс для подключения исполнительных устройств, учебных роботов и другого оборудования.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9.1.8. В состав ПО входят: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- базовое ПО: системное ПО, ПО базовых информационных технологий (текстовый и графический редакторы, электронные таблицы, учебные базы данных, сетевые ПО), инструментальное ПО общего назначения, педагогически ориентированные инструментальные средства, ПО в составе программно-методических комплексов для изучения курса информатики, других общеобразовательных предметов, ПО для решения задач по информационно-методическому обеспечению и организационному управлению школой;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- прикладное ПО: конкретные программные средства учебного назначения по всем школьным предметам, как базовым, так и профильным.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b/>
          <w:bCs/>
          <w:color w:val="AA2636"/>
          <w:sz w:val="22"/>
          <w:szCs w:val="22"/>
        </w:rPr>
      </w:pPr>
    </w:p>
    <w:p w:rsidR="003A5A4F" w:rsidRPr="003A5A4F" w:rsidRDefault="003A5A4F" w:rsidP="003A5A4F">
      <w:pPr>
        <w:pStyle w:val="text"/>
        <w:spacing w:before="0" w:beforeAutospacing="0" w:after="0" w:afterAutospacing="0"/>
        <w:rPr>
          <w:color w:val="AA2636"/>
          <w:sz w:val="22"/>
          <w:szCs w:val="22"/>
        </w:rPr>
      </w:pPr>
      <w:r w:rsidRPr="003A5A4F">
        <w:rPr>
          <w:b/>
          <w:bCs/>
          <w:color w:val="AA2636"/>
          <w:sz w:val="22"/>
          <w:szCs w:val="22"/>
        </w:rPr>
        <w:t>9.2. Общие требования к средствам ВТ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 xml:space="preserve">9.2.1. Средства ВТ должны быть выполнены как психологически, гигиенически и </w:t>
      </w:r>
      <w:proofErr w:type="spellStart"/>
      <w:r w:rsidRPr="003A5A4F">
        <w:rPr>
          <w:sz w:val="22"/>
          <w:szCs w:val="22"/>
        </w:rPr>
        <w:t>эргономически</w:t>
      </w:r>
      <w:proofErr w:type="spellEnd"/>
      <w:r w:rsidRPr="003A5A4F">
        <w:rPr>
          <w:sz w:val="22"/>
          <w:szCs w:val="22"/>
        </w:rPr>
        <w:t xml:space="preserve"> комфортная среда, организованная так, чтобы в максимальной степени содействовать успешному преподаванию, умственному развитию и формированию информационной культуры учащихся, приобретению ими прочных знаний, умений и навыков по информатике и основам наук при полном обеспечении требований к охране здоровья и безопасности труда учителя и учащихся.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9.2.2. Средства ВТ должны обеспечить информационное взаимодействие между учащимися и программно-аппаратными средствами хранения и обработки информации, между учащимися и учителем, необходимое для осуществления учебно-воспитательного процесса.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9.2.3. При разработке технических и программных средств ВТ необходимо учитывать возрастные и индивидуальные особенности учащихся и обеспечивать возможность неоднократного обращения к ПЭВМ в случае неудачной попытки исключить "зависание" компьютера при неправильном управлении им.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9.2.4. С целью создания для учащихся положительных эмоций и мотиваций к работе на компьютере необходимо обеспечить комфортность и удобство управления средствами ВТ.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b/>
          <w:bCs/>
          <w:color w:val="AA2636"/>
          <w:sz w:val="22"/>
          <w:szCs w:val="22"/>
        </w:rPr>
      </w:pPr>
    </w:p>
    <w:p w:rsidR="003A5A4F" w:rsidRPr="003A5A4F" w:rsidRDefault="003A5A4F" w:rsidP="003A5A4F">
      <w:pPr>
        <w:pStyle w:val="text"/>
        <w:spacing w:before="0" w:beforeAutospacing="0" w:after="0" w:afterAutospacing="0"/>
        <w:rPr>
          <w:color w:val="AA2636"/>
          <w:sz w:val="22"/>
          <w:szCs w:val="22"/>
        </w:rPr>
      </w:pPr>
      <w:r w:rsidRPr="003A5A4F">
        <w:rPr>
          <w:b/>
          <w:bCs/>
          <w:color w:val="AA2636"/>
          <w:sz w:val="22"/>
          <w:szCs w:val="22"/>
        </w:rPr>
        <w:t>9.3. Требования к ПЭВМ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9.3.1. В зависимости от целей использования КИВТ в учебно-воспитательном процессе необходимо иметь ПЭВМ со следующими основными характеристиками: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 xml:space="preserve">- для проведения занятий по информатике - ПЭВМ с процессором серии 1пЪе1 80486 и выше, быстродействием не менее 66 </w:t>
      </w:r>
      <w:proofErr w:type="spellStart"/>
      <w:r w:rsidRPr="003A5A4F">
        <w:rPr>
          <w:sz w:val="22"/>
          <w:szCs w:val="22"/>
        </w:rPr>
        <w:t>мГц</w:t>
      </w:r>
      <w:proofErr w:type="spellEnd"/>
      <w:r w:rsidRPr="003A5A4F">
        <w:rPr>
          <w:sz w:val="22"/>
          <w:szCs w:val="22"/>
        </w:rPr>
        <w:t xml:space="preserve">, оперативной памятью не менее 8 </w:t>
      </w:r>
      <w:proofErr w:type="spellStart"/>
      <w:r w:rsidRPr="003A5A4F">
        <w:rPr>
          <w:sz w:val="22"/>
          <w:szCs w:val="22"/>
        </w:rPr>
        <w:t>мБ</w:t>
      </w:r>
      <w:proofErr w:type="spellEnd"/>
      <w:r w:rsidRPr="003A5A4F">
        <w:rPr>
          <w:sz w:val="22"/>
          <w:szCs w:val="22"/>
        </w:rPr>
        <w:t xml:space="preserve"> и внешней памятью не менее 240 </w:t>
      </w:r>
      <w:proofErr w:type="spellStart"/>
      <w:r w:rsidRPr="003A5A4F">
        <w:rPr>
          <w:sz w:val="22"/>
          <w:szCs w:val="22"/>
        </w:rPr>
        <w:t>мБ</w:t>
      </w:r>
      <w:proofErr w:type="spellEnd"/>
      <w:r w:rsidRPr="003A5A4F">
        <w:rPr>
          <w:sz w:val="22"/>
          <w:szCs w:val="22"/>
        </w:rPr>
        <w:t>. В действующем КИВТ допустимо иметь ПЭВМ более ранних моделей: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 xml:space="preserve">- для проведения занятий по другим предметам с использованием технологии мультимедиа - ПЭВМ с процессором Пентиум, быстродействием не менее 133 </w:t>
      </w:r>
      <w:proofErr w:type="spellStart"/>
      <w:r w:rsidRPr="003A5A4F">
        <w:rPr>
          <w:sz w:val="22"/>
          <w:szCs w:val="22"/>
        </w:rPr>
        <w:t>мГц</w:t>
      </w:r>
      <w:proofErr w:type="spellEnd"/>
      <w:r w:rsidRPr="003A5A4F">
        <w:rPr>
          <w:sz w:val="22"/>
          <w:szCs w:val="22"/>
        </w:rPr>
        <w:t xml:space="preserve">, оперативной памятью не менее 16 </w:t>
      </w:r>
      <w:proofErr w:type="spellStart"/>
      <w:r w:rsidRPr="003A5A4F">
        <w:rPr>
          <w:sz w:val="22"/>
          <w:szCs w:val="22"/>
        </w:rPr>
        <w:t>мБ</w:t>
      </w:r>
      <w:proofErr w:type="spellEnd"/>
      <w:r w:rsidRPr="003A5A4F">
        <w:rPr>
          <w:sz w:val="22"/>
          <w:szCs w:val="22"/>
        </w:rPr>
        <w:t xml:space="preserve">, внешней памятью 1,2 </w:t>
      </w:r>
      <w:proofErr w:type="spellStart"/>
      <w:r w:rsidRPr="003A5A4F">
        <w:rPr>
          <w:sz w:val="22"/>
          <w:szCs w:val="22"/>
        </w:rPr>
        <w:t>гБ</w:t>
      </w:r>
      <w:proofErr w:type="spellEnd"/>
      <w:r w:rsidRPr="003A5A4F">
        <w:rPr>
          <w:sz w:val="22"/>
          <w:szCs w:val="22"/>
        </w:rPr>
        <w:t>, 8-скоростным оптическим диском СП-КОМ, 16-32 разрядными графической и звуковой картами.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9.3.3. Для всех ПЭВМ в качестве дисплея необходимо использовать цветной видеомонитор с антибликовым покрытием с диагональю не менее 15 дюймов и с точечным разрешением не менее 0.28 мм.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9.3.4. Монитор должен размещаться на подвижной подставке с регулировкой по двум осям: горизонтальной и вертикальной.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 xml:space="preserve">9.3.5. Системный блок не должен располагаться в одном корпусе с дисплеем. Рекомендуется использовать вертикальную конструкцию системного блока (типа </w:t>
      </w:r>
      <w:proofErr w:type="spellStart"/>
      <w:r w:rsidRPr="003A5A4F">
        <w:rPr>
          <w:sz w:val="22"/>
          <w:szCs w:val="22"/>
        </w:rPr>
        <w:t>минитауэр</w:t>
      </w:r>
      <w:proofErr w:type="spellEnd"/>
      <w:r w:rsidRPr="003A5A4F">
        <w:rPr>
          <w:sz w:val="22"/>
          <w:szCs w:val="22"/>
        </w:rPr>
        <w:t>).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9.3.6. Средства принудительного охлаждения ПЭВМ (вентиляторы) не должны создавать шума свыше 50 дБ.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9.3.7. Недопустимо использовать в качестве учебных ПЭВМ блокнотные (так называемые ноутбуки) компьютеры с жидкокристаллическими экранами из-за их низкой контрастности и искажений при боковом наблюдении изображения.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b/>
          <w:bCs/>
          <w:color w:val="AA2636"/>
          <w:sz w:val="22"/>
          <w:szCs w:val="22"/>
        </w:rPr>
      </w:pPr>
    </w:p>
    <w:p w:rsidR="003A5A4F" w:rsidRPr="003A5A4F" w:rsidRDefault="003A5A4F" w:rsidP="003A5A4F">
      <w:pPr>
        <w:pStyle w:val="text"/>
        <w:spacing w:before="0" w:beforeAutospacing="0" w:after="0" w:afterAutospacing="0"/>
        <w:rPr>
          <w:color w:val="AA2636"/>
          <w:sz w:val="22"/>
          <w:szCs w:val="22"/>
        </w:rPr>
      </w:pPr>
      <w:r w:rsidRPr="003A5A4F">
        <w:rPr>
          <w:b/>
          <w:bCs/>
          <w:color w:val="AA2636"/>
          <w:sz w:val="22"/>
          <w:szCs w:val="22"/>
        </w:rPr>
        <w:t>9.4. Требования к периферийному оборудованию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 xml:space="preserve">9.4.1. Все периферийное оборудование должно сопрягаться технически и </w:t>
      </w:r>
      <w:proofErr w:type="spellStart"/>
      <w:r w:rsidRPr="003A5A4F">
        <w:rPr>
          <w:sz w:val="22"/>
          <w:szCs w:val="22"/>
        </w:rPr>
        <w:t>программно</w:t>
      </w:r>
      <w:proofErr w:type="spellEnd"/>
      <w:r w:rsidRPr="003A5A4F">
        <w:rPr>
          <w:sz w:val="22"/>
          <w:szCs w:val="22"/>
        </w:rPr>
        <w:t xml:space="preserve"> с ПЭВМ независимо от типа процессора.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9.4.2. Подключение и управление периферийным учебным оборудованием должны быть простыми и не требовать оперативного использования инструкций и описаний работы устройств.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9.4.3. Выходив строя какого-либо учебного периферийного устройства не должен влиять на устойчивую работу ПЭВМ с другим периферийным оборудованием.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9.4.4. Акустический шум от всех видов периферийного оборудования не должен превышать 75 дБ.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b/>
          <w:bCs/>
          <w:color w:val="AA2636"/>
          <w:sz w:val="22"/>
          <w:szCs w:val="22"/>
        </w:rPr>
      </w:pPr>
    </w:p>
    <w:p w:rsidR="003A5A4F" w:rsidRPr="003A5A4F" w:rsidRDefault="003A5A4F" w:rsidP="003A5A4F">
      <w:pPr>
        <w:pStyle w:val="text"/>
        <w:spacing w:before="0" w:beforeAutospacing="0" w:after="0" w:afterAutospacing="0"/>
        <w:rPr>
          <w:color w:val="AA2636"/>
          <w:sz w:val="22"/>
          <w:szCs w:val="22"/>
        </w:rPr>
      </w:pPr>
      <w:r w:rsidRPr="003A5A4F">
        <w:rPr>
          <w:b/>
          <w:bCs/>
          <w:color w:val="AA2636"/>
          <w:sz w:val="22"/>
          <w:szCs w:val="22"/>
        </w:rPr>
        <w:t>9.5. Требования к программному обеспечению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9.5.1. Базовое ПО должно размещаться на жестком диске ПЭВМ на рабочем месте учителя.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 xml:space="preserve">9.5.2. Файловая структура базового </w:t>
      </w:r>
      <w:proofErr w:type="spellStart"/>
      <w:r w:rsidRPr="003A5A4F">
        <w:rPr>
          <w:sz w:val="22"/>
          <w:szCs w:val="22"/>
        </w:rPr>
        <w:t>ПОдолжна</w:t>
      </w:r>
      <w:proofErr w:type="spellEnd"/>
      <w:r w:rsidRPr="003A5A4F">
        <w:rPr>
          <w:sz w:val="22"/>
          <w:szCs w:val="22"/>
        </w:rPr>
        <w:t xml:space="preserve"> обеспечить быстрый поиск и запуск нужного программного продукта.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9.5.3. Недопустимо "зависание" любого программного продукта из набора базовых программных средств.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9.5.4. Прикладные программные средства целесообразно размещать на сменяемых гибких магнитных дисках (дискетах).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9.5.5. Дискеты целесообразно хранить в специальных коробках по темам и разделам курса, по предметам и классам.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9.5.6. Прикладные программные средства должны обеспечивать возможность прерывания выполнения программы в любом месте и выхода из нее.</w:t>
      </w:r>
    </w:p>
    <w:p w:rsidR="003A5A4F" w:rsidRPr="003A5A4F" w:rsidRDefault="003A5A4F" w:rsidP="003A5A4F">
      <w:pPr>
        <w:pStyle w:val="text"/>
        <w:spacing w:before="0" w:beforeAutospacing="0" w:after="0" w:afterAutospacing="0"/>
        <w:rPr>
          <w:sz w:val="22"/>
          <w:szCs w:val="22"/>
        </w:rPr>
      </w:pPr>
      <w:r w:rsidRPr="003A5A4F">
        <w:rPr>
          <w:sz w:val="22"/>
          <w:szCs w:val="22"/>
        </w:rPr>
        <w:t>9.5.7. Паузы в выполнении программы не должны превышать 5-10 секунд.</w:t>
      </w:r>
    </w:p>
    <w:p w:rsidR="009E4C1C" w:rsidRDefault="00B46C23" w:rsidP="003A5A4F">
      <w:pPr>
        <w:jc w:val="center"/>
      </w:pPr>
      <w:r>
        <w:br w:type="page"/>
      </w:r>
    </w:p>
    <w:p w:rsidR="00B46C23" w:rsidRPr="005F408B" w:rsidRDefault="00B46C23" w:rsidP="0087536F">
      <w:pPr>
        <w:jc w:val="center"/>
        <w:rPr>
          <w:rFonts w:ascii="Arial" w:hAnsi="Arial" w:cs="Arial"/>
          <w:b/>
          <w:color w:val="AA2636"/>
          <w:sz w:val="32"/>
          <w:szCs w:val="32"/>
        </w:rPr>
      </w:pPr>
      <w:r w:rsidRPr="005F408B">
        <w:rPr>
          <w:rFonts w:ascii="Arial" w:hAnsi="Arial" w:cs="Arial"/>
          <w:b/>
          <w:color w:val="AA2636"/>
          <w:sz w:val="32"/>
          <w:szCs w:val="32"/>
        </w:rPr>
        <w:lastRenderedPageBreak/>
        <w:t>Инвентарная ведомость на имеющееся оборудование.</w:t>
      </w:r>
    </w:p>
    <w:p w:rsidR="00865CAB" w:rsidRPr="005F408B" w:rsidRDefault="00865CAB" w:rsidP="0087536F">
      <w:pPr>
        <w:jc w:val="center"/>
        <w:rPr>
          <w:rFonts w:ascii="Arial" w:hAnsi="Arial" w:cs="Arial"/>
          <w:color w:val="AA2636"/>
          <w:sz w:val="32"/>
          <w:szCs w:val="32"/>
        </w:rPr>
      </w:pP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3525"/>
        <w:gridCol w:w="1598"/>
        <w:gridCol w:w="1592"/>
        <w:gridCol w:w="2218"/>
      </w:tblGrid>
      <w:tr w:rsidR="00F406E7" w:rsidRPr="005F408B" w:rsidTr="005F40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865CAB" w:rsidRPr="005F408B" w:rsidRDefault="00865CAB" w:rsidP="0087536F">
            <w:pPr>
              <w:jc w:val="center"/>
              <w:rPr>
                <w:rFonts w:ascii="Arial" w:hAnsi="Arial" w:cs="Arial"/>
                <w:color w:val="AA2636"/>
              </w:rPr>
            </w:pPr>
            <w:r w:rsidRPr="005F408B">
              <w:rPr>
                <w:rFonts w:ascii="Arial" w:hAnsi="Arial" w:cs="Arial"/>
                <w:b/>
                <w:bCs/>
                <w:i/>
                <w:iCs/>
                <w:color w:val="AA263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865CAB" w:rsidRPr="005F408B" w:rsidRDefault="00865CAB" w:rsidP="0087536F">
            <w:pPr>
              <w:jc w:val="center"/>
              <w:rPr>
                <w:rFonts w:ascii="Arial" w:hAnsi="Arial" w:cs="Arial"/>
                <w:color w:val="AA2636"/>
              </w:rPr>
            </w:pPr>
            <w:r w:rsidRPr="005F408B">
              <w:rPr>
                <w:rFonts w:ascii="Arial" w:hAnsi="Arial" w:cs="Arial"/>
                <w:b/>
                <w:bCs/>
                <w:i/>
                <w:iCs/>
                <w:color w:val="AA2636"/>
              </w:rPr>
              <w:t>Название технического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865CAB" w:rsidRPr="005F408B" w:rsidRDefault="00F406E7" w:rsidP="0087536F">
            <w:pPr>
              <w:jc w:val="center"/>
              <w:rPr>
                <w:rFonts w:ascii="Arial" w:hAnsi="Arial" w:cs="Arial"/>
                <w:color w:val="AA2636"/>
                <w:sz w:val="20"/>
                <w:szCs w:val="20"/>
              </w:rPr>
            </w:pPr>
            <w:r w:rsidRPr="005F408B">
              <w:rPr>
                <w:rFonts w:ascii="Arial" w:hAnsi="Arial" w:cs="Arial"/>
                <w:b/>
                <w:bCs/>
                <w:i/>
                <w:iCs/>
                <w:color w:val="AA2636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865CAB" w:rsidRPr="005F408B" w:rsidRDefault="00F406E7" w:rsidP="0087536F">
            <w:pPr>
              <w:jc w:val="center"/>
              <w:rPr>
                <w:rFonts w:ascii="Arial" w:hAnsi="Arial" w:cs="Arial"/>
                <w:color w:val="AA2636"/>
              </w:rPr>
            </w:pPr>
            <w:r w:rsidRPr="005F408B">
              <w:rPr>
                <w:rFonts w:ascii="Arial" w:hAnsi="Arial" w:cs="Arial"/>
                <w:b/>
                <w:bCs/>
                <w:i/>
                <w:iCs/>
                <w:color w:val="AA2636"/>
              </w:rPr>
              <w:t xml:space="preserve">Количество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</w:tcPr>
          <w:p w:rsidR="00865CAB" w:rsidRPr="005F408B" w:rsidRDefault="00865CAB" w:rsidP="0087536F">
            <w:pPr>
              <w:jc w:val="center"/>
              <w:rPr>
                <w:rFonts w:ascii="Arial" w:hAnsi="Arial" w:cs="Arial"/>
                <w:color w:val="AA2636"/>
              </w:rPr>
            </w:pPr>
            <w:r w:rsidRPr="005F408B">
              <w:rPr>
                <w:rFonts w:ascii="Arial" w:hAnsi="Arial" w:cs="Arial"/>
                <w:b/>
                <w:bCs/>
                <w:i/>
                <w:iCs/>
                <w:color w:val="AA2636"/>
              </w:rPr>
              <w:t>Инвентарный номер</w:t>
            </w:r>
          </w:p>
        </w:tc>
      </w:tr>
      <w:tr w:rsidR="00F57421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421" w:rsidRPr="00865CAB" w:rsidRDefault="00F57421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421" w:rsidRDefault="00F57421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421" w:rsidRDefault="00F57421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421" w:rsidRDefault="00F57421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421" w:rsidRDefault="00F57421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F406E7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694913" w:rsidRDefault="00694913" w:rsidP="00694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D8F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694913" w:rsidRDefault="00865CAB" w:rsidP="0087536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6949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D2D8F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1D2D8F" w:rsidRPr="00865CAB">
        <w:trPr>
          <w:trHeight w:val="3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1D2D8F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694913" w:rsidRDefault="00865CAB" w:rsidP="0069491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D2D8F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1D2D8F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1D2D8F" w:rsidRDefault="00865CAB" w:rsidP="0087536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1D2D8F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D2D8F" w:rsidRPr="00865CAB">
        <w:trPr>
          <w:trHeight w:val="3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1D2D8F" w:rsidRDefault="00865CAB" w:rsidP="0087536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1D2D8F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D2D8F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1D2D8F" w:rsidRDefault="00865CAB" w:rsidP="0087536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1D2D8F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1D2D8F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1D2D8F" w:rsidRPr="00865CAB">
        <w:trPr>
          <w:trHeight w:val="3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694913" w:rsidRDefault="00865CAB" w:rsidP="00875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1D2D8F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F406E7" w:rsidRDefault="00865CAB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CAB" w:rsidRPr="00865CAB" w:rsidRDefault="00865CAB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1D2D8F" w:rsidRPr="00865CAB">
        <w:trPr>
          <w:trHeight w:val="39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6E7" w:rsidRPr="00865CAB" w:rsidRDefault="00F406E7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6E7" w:rsidRPr="001D2D8F" w:rsidRDefault="00F406E7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6E7" w:rsidRPr="00865CAB" w:rsidRDefault="00F406E7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6E7" w:rsidRPr="00F406E7" w:rsidRDefault="00F406E7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6E7" w:rsidRPr="00865CAB" w:rsidRDefault="00F406E7" w:rsidP="00942809">
            <w:pPr>
              <w:jc w:val="center"/>
              <w:rPr>
                <w:rFonts w:ascii="Arial" w:hAnsi="Arial" w:cs="Arial"/>
              </w:rPr>
            </w:pPr>
          </w:p>
        </w:tc>
      </w:tr>
      <w:tr w:rsidR="001D2D8F" w:rsidRPr="00865CAB">
        <w:trPr>
          <w:trHeight w:val="3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6E7" w:rsidRPr="00865CAB" w:rsidRDefault="00F406E7" w:rsidP="0087536F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6E7" w:rsidRPr="00865CAB" w:rsidRDefault="00F406E7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6E7" w:rsidRPr="00865CAB" w:rsidRDefault="00F406E7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6E7" w:rsidRPr="00F406E7" w:rsidRDefault="00F406E7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6E7" w:rsidRPr="00865CAB" w:rsidRDefault="00F406E7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694913" w:rsidRPr="00865CAB">
        <w:trPr>
          <w:trHeight w:val="3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865CAB" w:rsidRDefault="00694913" w:rsidP="00694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694913" w:rsidRDefault="00694913" w:rsidP="00680F2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865CAB" w:rsidRDefault="00694913" w:rsidP="0029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F406E7" w:rsidRDefault="00694913" w:rsidP="00295D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Default="00694913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694913" w:rsidRPr="00865CAB">
        <w:trPr>
          <w:trHeight w:val="3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865CAB" w:rsidRDefault="00694913" w:rsidP="00694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694913" w:rsidRDefault="00694913" w:rsidP="00680F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865CAB" w:rsidRDefault="00694913" w:rsidP="0029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F406E7" w:rsidRDefault="00694913" w:rsidP="00295D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Default="00694913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694913" w:rsidRPr="00865CAB">
        <w:trPr>
          <w:trHeight w:val="3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865CAB" w:rsidRDefault="00694913" w:rsidP="00694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694913" w:rsidRDefault="00694913" w:rsidP="00680F2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865CAB" w:rsidRDefault="00694913" w:rsidP="0029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F406E7" w:rsidRDefault="00694913" w:rsidP="00295D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Default="00694913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694913" w:rsidRPr="00865CAB">
        <w:trPr>
          <w:trHeight w:val="3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865CAB" w:rsidRDefault="00694913" w:rsidP="00694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Default="00694913" w:rsidP="00680F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865CAB" w:rsidRDefault="00694913" w:rsidP="0029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F406E7" w:rsidRDefault="00694913" w:rsidP="00295D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Default="00694913" w:rsidP="0087536F">
            <w:pPr>
              <w:jc w:val="center"/>
              <w:rPr>
                <w:rFonts w:ascii="Arial" w:hAnsi="Arial" w:cs="Arial"/>
              </w:rPr>
            </w:pPr>
          </w:p>
        </w:tc>
      </w:tr>
      <w:tr w:rsidR="00694913" w:rsidRPr="00865CAB">
        <w:trPr>
          <w:trHeight w:val="3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Pr="00865CAB" w:rsidRDefault="00694913" w:rsidP="00680F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Default="00694913" w:rsidP="00680F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Default="00694913" w:rsidP="00875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Default="00694913" w:rsidP="0087536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913" w:rsidRDefault="00694913" w:rsidP="008753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5CAB" w:rsidRPr="00865CAB" w:rsidRDefault="00865CAB" w:rsidP="0087536F">
      <w:pPr>
        <w:jc w:val="center"/>
        <w:rPr>
          <w:rFonts w:ascii="Arial" w:hAnsi="Arial" w:cs="Arial"/>
          <w:color w:val="333399"/>
          <w:sz w:val="32"/>
          <w:szCs w:val="32"/>
          <w:lang w:val="en-US"/>
        </w:rPr>
      </w:pPr>
    </w:p>
    <w:p w:rsidR="009B5AD5" w:rsidRDefault="009B5AD5" w:rsidP="0087536F">
      <w:pPr>
        <w:jc w:val="center"/>
      </w:pPr>
    </w:p>
    <w:p w:rsidR="00B46C23" w:rsidRDefault="009B5AD5" w:rsidP="0087536F">
      <w:pPr>
        <w:jc w:val="center"/>
        <w:rPr>
          <w:rFonts w:ascii="Tahoma" w:hAnsi="Tahoma" w:cs="Tahoma"/>
          <w:sz w:val="20"/>
          <w:szCs w:val="20"/>
        </w:rPr>
      </w:pPr>
      <w:r>
        <w:br w:type="page"/>
      </w:r>
    </w:p>
    <w:p w:rsidR="006631A9" w:rsidRPr="005F408B" w:rsidRDefault="006631A9" w:rsidP="006631A9">
      <w:pPr>
        <w:ind w:left="360"/>
        <w:jc w:val="center"/>
        <w:rPr>
          <w:rFonts w:ascii="Arial" w:hAnsi="Arial" w:cs="Arial"/>
          <w:b/>
          <w:color w:val="AA2636"/>
          <w:sz w:val="32"/>
          <w:szCs w:val="32"/>
        </w:rPr>
      </w:pPr>
      <w:r w:rsidRPr="005F408B">
        <w:rPr>
          <w:rFonts w:ascii="Arial" w:hAnsi="Arial" w:cs="Arial"/>
          <w:b/>
          <w:color w:val="AA2636"/>
          <w:sz w:val="32"/>
          <w:szCs w:val="32"/>
        </w:rPr>
        <w:lastRenderedPageBreak/>
        <w:t>Перечень материального оборудования</w:t>
      </w:r>
    </w:p>
    <w:p w:rsidR="006631A9" w:rsidRPr="005F408B" w:rsidRDefault="006631A9" w:rsidP="006631A9">
      <w:pPr>
        <w:ind w:left="360"/>
        <w:jc w:val="both"/>
        <w:rPr>
          <w:color w:val="AA2636"/>
          <w:sz w:val="28"/>
          <w:szCs w:val="28"/>
        </w:rPr>
      </w:pPr>
    </w:p>
    <w:tbl>
      <w:tblPr>
        <w:tblStyle w:val="-1"/>
        <w:tblW w:w="8627" w:type="dxa"/>
        <w:jc w:val="center"/>
        <w:tblLook w:val="01E0" w:firstRow="1" w:lastRow="1" w:firstColumn="1" w:lastColumn="1" w:noHBand="0" w:noVBand="0"/>
      </w:tblPr>
      <w:tblGrid>
        <w:gridCol w:w="666"/>
        <w:gridCol w:w="2871"/>
        <w:gridCol w:w="2370"/>
        <w:gridCol w:w="2720"/>
      </w:tblGrid>
      <w:tr w:rsidR="00FA2C7E" w:rsidRPr="005F408B" w:rsidTr="00F5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jc w:val="center"/>
        </w:trPr>
        <w:tc>
          <w:tcPr>
            <w:tcW w:w="569" w:type="dxa"/>
            <w:shd w:val="clear" w:color="auto" w:fill="F2DBDB" w:themeFill="accent2" w:themeFillTint="33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  <w:b/>
                <w:i/>
                <w:color w:val="AA2636"/>
              </w:rPr>
            </w:pPr>
            <w:r w:rsidRPr="00F51F51">
              <w:rPr>
                <w:rFonts w:ascii="Arial" w:eastAsia="Times New Roman" w:hAnsi="Arial" w:cs="Arial"/>
                <w:b/>
                <w:i/>
                <w:color w:val="AA2636"/>
              </w:rPr>
              <w:t>№</w:t>
            </w:r>
          </w:p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  <w:b/>
                <w:i/>
                <w:color w:val="AA2636"/>
              </w:rPr>
            </w:pPr>
            <w:r w:rsidRPr="00F51F51">
              <w:rPr>
                <w:rFonts w:ascii="Arial" w:eastAsia="Times New Roman" w:hAnsi="Arial" w:cs="Arial"/>
                <w:b/>
                <w:i/>
                <w:color w:val="AA2636"/>
              </w:rPr>
              <w:t>п/п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  <w:b/>
                <w:i/>
                <w:color w:val="AA2636"/>
              </w:rPr>
            </w:pPr>
            <w:r w:rsidRPr="00F51F51">
              <w:rPr>
                <w:rFonts w:ascii="Arial" w:eastAsia="Times New Roman" w:hAnsi="Arial" w:cs="Arial"/>
                <w:b/>
                <w:i/>
                <w:color w:val="AA2636"/>
              </w:rPr>
              <w:t>Наименование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  <w:b/>
                <w:i/>
                <w:color w:val="AA2636"/>
              </w:rPr>
            </w:pPr>
            <w:r w:rsidRPr="00F51F51">
              <w:rPr>
                <w:rFonts w:ascii="Arial" w:eastAsia="Times New Roman" w:hAnsi="Arial" w:cs="Arial"/>
                <w:b/>
                <w:i/>
                <w:color w:val="AA2636"/>
              </w:rPr>
              <w:t>Количество</w:t>
            </w:r>
          </w:p>
        </w:tc>
        <w:tc>
          <w:tcPr>
            <w:tcW w:w="2672" w:type="dxa"/>
            <w:shd w:val="clear" w:color="auto" w:fill="F2DBDB" w:themeFill="accent2" w:themeFillTint="33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  <w:b/>
                <w:i/>
                <w:color w:val="AA2636"/>
              </w:rPr>
            </w:pPr>
            <w:r w:rsidRPr="00F51F51">
              <w:rPr>
                <w:rFonts w:ascii="Arial" w:eastAsia="Times New Roman" w:hAnsi="Arial" w:cs="Arial"/>
                <w:b/>
                <w:i/>
                <w:color w:val="AA2636"/>
              </w:rPr>
              <w:t>Инвентарный номер</w:t>
            </w:r>
          </w:p>
        </w:tc>
      </w:tr>
      <w:tr w:rsidR="00FA2C7E" w:rsidRPr="00295D2C" w:rsidTr="00F51F51">
        <w:trPr>
          <w:trHeight w:val="441"/>
          <w:jc w:val="center"/>
        </w:trPr>
        <w:tc>
          <w:tcPr>
            <w:tcW w:w="569" w:type="dxa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46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Стол ученический</w:t>
            </w:r>
          </w:p>
        </w:tc>
        <w:tc>
          <w:tcPr>
            <w:tcW w:w="2340" w:type="dxa"/>
          </w:tcPr>
          <w:p w:rsidR="00FA2C7E" w:rsidRPr="00F51F51" w:rsidRDefault="00616D67" w:rsidP="00295D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72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FA2C7E" w:rsidRPr="00295D2C" w:rsidTr="00F51F51">
        <w:trPr>
          <w:trHeight w:val="441"/>
          <w:jc w:val="center"/>
        </w:trPr>
        <w:tc>
          <w:tcPr>
            <w:tcW w:w="569" w:type="dxa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46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Стул ученический</w:t>
            </w:r>
          </w:p>
        </w:tc>
        <w:tc>
          <w:tcPr>
            <w:tcW w:w="2340" w:type="dxa"/>
          </w:tcPr>
          <w:p w:rsidR="00FA2C7E" w:rsidRPr="00F51F51" w:rsidRDefault="00616D67" w:rsidP="00295D2C">
            <w:pPr>
              <w:tabs>
                <w:tab w:val="left" w:pos="896"/>
                <w:tab w:val="center" w:pos="1087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72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FA2C7E" w:rsidRPr="00295D2C" w:rsidTr="00F51F51">
        <w:trPr>
          <w:trHeight w:val="441"/>
          <w:jc w:val="center"/>
        </w:trPr>
        <w:tc>
          <w:tcPr>
            <w:tcW w:w="569" w:type="dxa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46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 xml:space="preserve">Стол </w:t>
            </w:r>
            <w:r w:rsidR="00694913" w:rsidRPr="00F51F51">
              <w:rPr>
                <w:rFonts w:ascii="Arial" w:eastAsia="Times New Roman" w:hAnsi="Arial" w:cs="Arial"/>
              </w:rPr>
              <w:t>компьютерный</w:t>
            </w:r>
          </w:p>
        </w:tc>
        <w:tc>
          <w:tcPr>
            <w:tcW w:w="2340" w:type="dxa"/>
          </w:tcPr>
          <w:p w:rsidR="00FA2C7E" w:rsidRPr="00F51F51" w:rsidRDefault="00616D67" w:rsidP="00295D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72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FA2C7E" w:rsidRPr="00295D2C" w:rsidTr="00F51F51">
        <w:trPr>
          <w:trHeight w:val="441"/>
          <w:jc w:val="center"/>
        </w:trPr>
        <w:tc>
          <w:tcPr>
            <w:tcW w:w="569" w:type="dxa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846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 xml:space="preserve">Стул </w:t>
            </w:r>
            <w:r w:rsidR="00694913" w:rsidRPr="00F51F51">
              <w:rPr>
                <w:rFonts w:ascii="Arial" w:eastAsia="Times New Roman" w:hAnsi="Arial" w:cs="Arial"/>
              </w:rPr>
              <w:t>компьютерный</w:t>
            </w:r>
          </w:p>
        </w:tc>
        <w:tc>
          <w:tcPr>
            <w:tcW w:w="2340" w:type="dxa"/>
          </w:tcPr>
          <w:p w:rsidR="00FA2C7E" w:rsidRPr="00F51F51" w:rsidRDefault="00616D67" w:rsidP="00295D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72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FA2C7E" w:rsidRPr="00295D2C" w:rsidTr="00F51F51">
        <w:trPr>
          <w:trHeight w:val="441"/>
          <w:jc w:val="center"/>
        </w:trPr>
        <w:tc>
          <w:tcPr>
            <w:tcW w:w="569" w:type="dxa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846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Шкаф</w:t>
            </w:r>
          </w:p>
        </w:tc>
        <w:tc>
          <w:tcPr>
            <w:tcW w:w="2340" w:type="dxa"/>
          </w:tcPr>
          <w:p w:rsidR="00FA2C7E" w:rsidRPr="00F51F51" w:rsidRDefault="00616D67" w:rsidP="00295D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72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FA2C7E" w:rsidRPr="00295D2C" w:rsidTr="00F51F51">
        <w:trPr>
          <w:trHeight w:val="441"/>
          <w:jc w:val="center"/>
        </w:trPr>
        <w:tc>
          <w:tcPr>
            <w:tcW w:w="569" w:type="dxa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846" w:type="dxa"/>
          </w:tcPr>
          <w:p w:rsidR="00FA2C7E" w:rsidRPr="00F51F51" w:rsidRDefault="00694913" w:rsidP="00295D2C">
            <w:pPr>
              <w:jc w:val="both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Жалюзи</w:t>
            </w:r>
          </w:p>
        </w:tc>
        <w:tc>
          <w:tcPr>
            <w:tcW w:w="2340" w:type="dxa"/>
          </w:tcPr>
          <w:p w:rsidR="00FA2C7E" w:rsidRPr="00F51F51" w:rsidRDefault="00616D67" w:rsidP="00295D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72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FA2C7E" w:rsidRPr="00295D2C" w:rsidTr="00F51F51">
        <w:trPr>
          <w:trHeight w:val="441"/>
          <w:jc w:val="center"/>
        </w:trPr>
        <w:tc>
          <w:tcPr>
            <w:tcW w:w="569" w:type="dxa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846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Огнетушитель</w:t>
            </w:r>
          </w:p>
        </w:tc>
        <w:tc>
          <w:tcPr>
            <w:tcW w:w="2340" w:type="dxa"/>
          </w:tcPr>
          <w:p w:rsidR="00FA2C7E" w:rsidRPr="00F51F51" w:rsidRDefault="00616D67" w:rsidP="00295D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72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FA2C7E" w:rsidRPr="00295D2C" w:rsidTr="00F51F51">
        <w:trPr>
          <w:trHeight w:val="441"/>
          <w:jc w:val="center"/>
        </w:trPr>
        <w:tc>
          <w:tcPr>
            <w:tcW w:w="569" w:type="dxa"/>
          </w:tcPr>
          <w:p w:rsidR="00FA2C7E" w:rsidRPr="00F51F51" w:rsidRDefault="00680F23" w:rsidP="00295D2C">
            <w:pPr>
              <w:jc w:val="center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846" w:type="dxa"/>
          </w:tcPr>
          <w:p w:rsidR="00FA2C7E" w:rsidRPr="00F51F51" w:rsidRDefault="00694913" w:rsidP="00295D2C">
            <w:pPr>
              <w:jc w:val="both"/>
              <w:rPr>
                <w:rFonts w:ascii="Arial" w:eastAsia="Times New Roman" w:hAnsi="Arial" w:cs="Arial"/>
              </w:rPr>
            </w:pPr>
            <w:r w:rsidRPr="00F51F51">
              <w:rPr>
                <w:rFonts w:ascii="Arial" w:eastAsia="Times New Roman" w:hAnsi="Arial" w:cs="Arial"/>
              </w:rPr>
              <w:t>Тумбочка</w:t>
            </w:r>
          </w:p>
        </w:tc>
        <w:tc>
          <w:tcPr>
            <w:tcW w:w="2340" w:type="dxa"/>
          </w:tcPr>
          <w:p w:rsidR="00FA2C7E" w:rsidRPr="00F51F51" w:rsidRDefault="00616D67" w:rsidP="00295D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bookmarkStart w:id="2" w:name="_GoBack"/>
            <w:bookmarkEnd w:id="2"/>
          </w:p>
        </w:tc>
        <w:tc>
          <w:tcPr>
            <w:tcW w:w="2672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FA2C7E" w:rsidRPr="00295D2C" w:rsidTr="00F51F51">
        <w:trPr>
          <w:trHeight w:val="441"/>
          <w:jc w:val="center"/>
        </w:trPr>
        <w:tc>
          <w:tcPr>
            <w:tcW w:w="569" w:type="dxa"/>
          </w:tcPr>
          <w:p w:rsidR="00FA2C7E" w:rsidRPr="00F51F51" w:rsidRDefault="00942809" w:rsidP="00295D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846" w:type="dxa"/>
          </w:tcPr>
          <w:p w:rsidR="00FA2C7E" w:rsidRPr="00942809" w:rsidRDefault="00942809" w:rsidP="00942809">
            <w:pPr>
              <w:rPr>
                <w:rFonts w:ascii="Arial" w:eastAsia="Times New Roman" w:hAnsi="Arial" w:cs="Arial"/>
                <w:b/>
              </w:rPr>
            </w:pPr>
            <w:r w:rsidRPr="00942809">
              <w:rPr>
                <w:rStyle w:val="ad"/>
                <w:rFonts w:ascii="Arial" w:hAnsi="Arial" w:cs="Arial"/>
                <w:b w:val="0"/>
              </w:rPr>
              <w:t xml:space="preserve">Кронштейн для проектора </w:t>
            </w:r>
            <w:proofErr w:type="spellStart"/>
            <w:r w:rsidRPr="00942809">
              <w:rPr>
                <w:rStyle w:val="ad"/>
                <w:rFonts w:ascii="Arial" w:hAnsi="Arial" w:cs="Arial"/>
                <w:b w:val="0"/>
              </w:rPr>
              <w:t>Kromax</w:t>
            </w:r>
            <w:proofErr w:type="spellEnd"/>
          </w:p>
        </w:tc>
        <w:tc>
          <w:tcPr>
            <w:tcW w:w="2340" w:type="dxa"/>
          </w:tcPr>
          <w:p w:rsidR="00FA2C7E" w:rsidRPr="00F51F51" w:rsidRDefault="00942809" w:rsidP="0094280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72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FA2C7E" w:rsidRPr="00295D2C" w:rsidTr="00F51F51">
        <w:trPr>
          <w:trHeight w:val="441"/>
          <w:jc w:val="center"/>
        </w:trPr>
        <w:tc>
          <w:tcPr>
            <w:tcW w:w="569" w:type="dxa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6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72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FA2C7E" w:rsidRPr="00295D2C" w:rsidTr="00F51F51">
        <w:trPr>
          <w:trHeight w:val="441"/>
          <w:jc w:val="center"/>
        </w:trPr>
        <w:tc>
          <w:tcPr>
            <w:tcW w:w="569" w:type="dxa"/>
          </w:tcPr>
          <w:p w:rsidR="00FA2C7E" w:rsidRPr="00F51F51" w:rsidRDefault="00FA2C7E" w:rsidP="00295D2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6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72" w:type="dxa"/>
          </w:tcPr>
          <w:p w:rsidR="00FA2C7E" w:rsidRPr="00F51F51" w:rsidRDefault="00FA2C7E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680F23" w:rsidRPr="00295D2C" w:rsidTr="00F51F51">
        <w:trPr>
          <w:trHeight w:val="441"/>
          <w:jc w:val="center"/>
        </w:trPr>
        <w:tc>
          <w:tcPr>
            <w:tcW w:w="569" w:type="dxa"/>
          </w:tcPr>
          <w:p w:rsidR="00680F23" w:rsidRPr="00F51F51" w:rsidRDefault="00680F23" w:rsidP="00295D2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6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72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680F23" w:rsidRPr="00295D2C" w:rsidTr="00F51F51">
        <w:trPr>
          <w:trHeight w:val="441"/>
          <w:jc w:val="center"/>
        </w:trPr>
        <w:tc>
          <w:tcPr>
            <w:tcW w:w="569" w:type="dxa"/>
          </w:tcPr>
          <w:p w:rsidR="00680F23" w:rsidRPr="00F51F51" w:rsidRDefault="00680F23" w:rsidP="00295D2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6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72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680F23" w:rsidRPr="00295D2C" w:rsidTr="00F51F51">
        <w:trPr>
          <w:trHeight w:val="441"/>
          <w:jc w:val="center"/>
        </w:trPr>
        <w:tc>
          <w:tcPr>
            <w:tcW w:w="569" w:type="dxa"/>
          </w:tcPr>
          <w:p w:rsidR="00680F23" w:rsidRPr="00F51F51" w:rsidRDefault="00680F23" w:rsidP="00295D2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6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72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680F23" w:rsidRPr="00295D2C" w:rsidTr="00F51F51">
        <w:trPr>
          <w:trHeight w:val="441"/>
          <w:jc w:val="center"/>
        </w:trPr>
        <w:tc>
          <w:tcPr>
            <w:tcW w:w="569" w:type="dxa"/>
          </w:tcPr>
          <w:p w:rsidR="00680F23" w:rsidRPr="00F51F51" w:rsidRDefault="00680F23" w:rsidP="00295D2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6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72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680F23" w:rsidRPr="00295D2C" w:rsidTr="00F51F51">
        <w:trPr>
          <w:trHeight w:val="441"/>
          <w:jc w:val="center"/>
        </w:trPr>
        <w:tc>
          <w:tcPr>
            <w:tcW w:w="569" w:type="dxa"/>
          </w:tcPr>
          <w:p w:rsidR="00680F23" w:rsidRPr="00F51F51" w:rsidRDefault="00680F23" w:rsidP="00295D2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6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72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680F23" w:rsidRPr="00295D2C" w:rsidTr="00F51F51">
        <w:trPr>
          <w:trHeight w:val="441"/>
          <w:jc w:val="center"/>
        </w:trPr>
        <w:tc>
          <w:tcPr>
            <w:tcW w:w="569" w:type="dxa"/>
          </w:tcPr>
          <w:p w:rsidR="00680F23" w:rsidRPr="00F51F51" w:rsidRDefault="00680F23" w:rsidP="00295D2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6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72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680F23" w:rsidRPr="00295D2C" w:rsidTr="00F51F51">
        <w:trPr>
          <w:trHeight w:val="441"/>
          <w:jc w:val="center"/>
        </w:trPr>
        <w:tc>
          <w:tcPr>
            <w:tcW w:w="569" w:type="dxa"/>
          </w:tcPr>
          <w:p w:rsidR="00680F23" w:rsidRPr="00F51F51" w:rsidRDefault="00680F23" w:rsidP="00295D2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6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72" w:type="dxa"/>
          </w:tcPr>
          <w:p w:rsidR="00680F23" w:rsidRPr="00F51F51" w:rsidRDefault="00680F23" w:rsidP="00295D2C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B5AD5" w:rsidRDefault="009B5AD5" w:rsidP="0087536F">
      <w:pPr>
        <w:jc w:val="center"/>
        <w:rPr>
          <w:rFonts w:ascii="Tahoma" w:hAnsi="Tahoma" w:cs="Tahoma"/>
          <w:sz w:val="20"/>
          <w:szCs w:val="20"/>
        </w:rPr>
      </w:pPr>
    </w:p>
    <w:p w:rsidR="009B5AD5" w:rsidRDefault="009B5AD5" w:rsidP="0087536F">
      <w:pPr>
        <w:jc w:val="center"/>
        <w:rPr>
          <w:rFonts w:ascii="Tahoma" w:hAnsi="Tahoma" w:cs="Tahoma"/>
          <w:sz w:val="20"/>
          <w:szCs w:val="20"/>
        </w:rPr>
      </w:pPr>
    </w:p>
    <w:p w:rsidR="009B5AD5" w:rsidRDefault="009B5AD5" w:rsidP="0087536F">
      <w:pPr>
        <w:jc w:val="center"/>
        <w:rPr>
          <w:rFonts w:ascii="Tahoma" w:hAnsi="Tahoma" w:cs="Tahoma"/>
          <w:sz w:val="20"/>
          <w:szCs w:val="20"/>
        </w:rPr>
      </w:pPr>
    </w:p>
    <w:p w:rsidR="009947AB" w:rsidRDefault="009947AB">
      <w:r>
        <w:br w:type="page"/>
      </w:r>
    </w:p>
    <w:p w:rsidR="009947AB" w:rsidRPr="009947AB" w:rsidRDefault="009947AB" w:rsidP="009947A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A2636"/>
          <w:sz w:val="28"/>
          <w:szCs w:val="28"/>
          <w:vertAlign w:val="superscript"/>
        </w:rPr>
      </w:pPr>
      <w:r w:rsidRPr="009947AB">
        <w:rPr>
          <w:rFonts w:ascii="Arial" w:hAnsi="Arial" w:cs="Arial"/>
          <w:b/>
          <w:bCs/>
          <w:color w:val="AA2636"/>
          <w:sz w:val="28"/>
          <w:szCs w:val="28"/>
        </w:rPr>
        <w:lastRenderedPageBreak/>
        <w:t>Анализ работы учебного кабинета в 200</w:t>
      </w:r>
      <w:r>
        <w:rPr>
          <w:rFonts w:ascii="Arial" w:hAnsi="Arial" w:cs="Arial"/>
          <w:b/>
          <w:bCs/>
          <w:color w:val="AA2636"/>
          <w:sz w:val="28"/>
          <w:szCs w:val="28"/>
        </w:rPr>
        <w:t>8</w:t>
      </w:r>
      <w:r w:rsidRPr="009947AB">
        <w:rPr>
          <w:rFonts w:ascii="Arial" w:hAnsi="Arial" w:cs="Arial"/>
          <w:b/>
          <w:bCs/>
          <w:color w:val="AA2636"/>
          <w:sz w:val="28"/>
          <w:szCs w:val="28"/>
        </w:rPr>
        <w:t>–20</w:t>
      </w:r>
      <w:r>
        <w:rPr>
          <w:rFonts w:ascii="Arial" w:hAnsi="Arial" w:cs="Arial"/>
          <w:b/>
          <w:bCs/>
          <w:color w:val="AA2636"/>
          <w:sz w:val="28"/>
          <w:szCs w:val="28"/>
        </w:rPr>
        <w:t>1</w:t>
      </w:r>
      <w:r w:rsidR="00AF10C8">
        <w:rPr>
          <w:rFonts w:ascii="Arial" w:hAnsi="Arial" w:cs="Arial"/>
          <w:b/>
          <w:bCs/>
          <w:color w:val="AA2636"/>
          <w:sz w:val="28"/>
          <w:szCs w:val="28"/>
        </w:rPr>
        <w:t>1</w:t>
      </w:r>
      <w:r>
        <w:rPr>
          <w:rFonts w:ascii="Arial" w:hAnsi="Arial" w:cs="Arial"/>
          <w:b/>
          <w:bCs/>
          <w:color w:val="AA2636"/>
          <w:sz w:val="28"/>
          <w:szCs w:val="28"/>
        </w:rPr>
        <w:t>уч.</w:t>
      </w:r>
      <w:r w:rsidRPr="009947AB">
        <w:rPr>
          <w:rFonts w:ascii="Arial" w:hAnsi="Arial" w:cs="Arial"/>
          <w:b/>
          <w:bCs/>
          <w:color w:val="AA2636"/>
          <w:sz w:val="28"/>
          <w:szCs w:val="28"/>
        </w:rPr>
        <w:t>г.</w:t>
      </w:r>
    </w:p>
    <w:p w:rsidR="009947AB" w:rsidRPr="009947AB" w:rsidRDefault="009947AB" w:rsidP="009947A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AA2636"/>
          <w:sz w:val="28"/>
          <w:szCs w:val="28"/>
        </w:rPr>
      </w:pPr>
    </w:p>
    <w:tbl>
      <w:tblPr>
        <w:tblStyle w:val="-1"/>
        <w:tblW w:w="8767" w:type="dxa"/>
        <w:tblInd w:w="730" w:type="dxa"/>
        <w:tblLayout w:type="fixed"/>
        <w:tblLook w:val="0000" w:firstRow="0" w:lastRow="0" w:firstColumn="0" w:lastColumn="0" w:noHBand="0" w:noVBand="0"/>
      </w:tblPr>
      <w:tblGrid>
        <w:gridCol w:w="3402"/>
        <w:gridCol w:w="5365"/>
      </w:tblGrid>
      <w:tr w:rsidR="00054043" w:rsidRPr="009947AB" w:rsidTr="00AF10C8">
        <w:trPr>
          <w:trHeight w:val="280"/>
        </w:trPr>
        <w:tc>
          <w:tcPr>
            <w:tcW w:w="3342" w:type="dxa"/>
            <w:shd w:val="clear" w:color="auto" w:fill="F2DBDB" w:themeFill="accent2" w:themeFillTint="33"/>
          </w:tcPr>
          <w:p w:rsidR="00054043" w:rsidRPr="00AF10C8" w:rsidRDefault="00054043" w:rsidP="000540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5" w:type="dxa"/>
          </w:tcPr>
          <w:p w:rsidR="00054043" w:rsidRPr="00AF10C8" w:rsidRDefault="00054043" w:rsidP="0005404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7AB" w:rsidRPr="009947AB" w:rsidTr="00F51F51">
        <w:tc>
          <w:tcPr>
            <w:tcW w:w="3342" w:type="dxa"/>
          </w:tcPr>
          <w:p w:rsidR="009947AB" w:rsidRPr="00054043" w:rsidRDefault="009947AB" w:rsidP="00FF59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043">
              <w:rPr>
                <w:rFonts w:ascii="Arial" w:hAnsi="Arial" w:cs="Arial"/>
                <w:color w:val="000000"/>
                <w:sz w:val="20"/>
                <w:szCs w:val="20"/>
              </w:rPr>
              <w:t>1. Для работы с какими классами использовался кабинет и находящиеся в нём материалы?</w:t>
            </w:r>
          </w:p>
        </w:tc>
        <w:tc>
          <w:tcPr>
            <w:tcW w:w="5305" w:type="dxa"/>
          </w:tcPr>
          <w:p w:rsidR="00FF599C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 xml:space="preserve">Уроки   информатики: </w:t>
            </w:r>
          </w:p>
          <w:p w:rsidR="009947AB" w:rsidRPr="00054043" w:rsidRDefault="00AF10C8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5, 6, 7, 9 классы</w:t>
            </w:r>
          </w:p>
          <w:p w:rsidR="00FF599C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Уроки   математики:</w:t>
            </w:r>
          </w:p>
          <w:p w:rsidR="009947AB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 xml:space="preserve"> 5б; 6</w:t>
            </w:r>
            <w:proofErr w:type="gramStart"/>
            <w:r w:rsidRPr="00054043">
              <w:rPr>
                <w:rFonts w:ascii="Arial" w:hAnsi="Arial" w:cs="Arial"/>
                <w:i/>
                <w:sz w:val="20"/>
                <w:szCs w:val="20"/>
              </w:rPr>
              <w:t>а,б</w:t>
            </w:r>
            <w:proofErr w:type="gramEnd"/>
            <w:r w:rsidRPr="00054043">
              <w:rPr>
                <w:rFonts w:ascii="Arial" w:hAnsi="Arial" w:cs="Arial"/>
                <w:i/>
                <w:sz w:val="20"/>
                <w:szCs w:val="20"/>
              </w:rPr>
              <w:t>,в.</w:t>
            </w:r>
            <w:r w:rsidR="00054043">
              <w:rPr>
                <w:rFonts w:ascii="Arial" w:hAnsi="Arial" w:cs="Arial"/>
                <w:i/>
                <w:sz w:val="20"/>
                <w:szCs w:val="20"/>
              </w:rPr>
              <w:t xml:space="preserve"> (2009-2010уч.г.)</w:t>
            </w:r>
          </w:p>
          <w:p w:rsidR="009947AB" w:rsidRPr="00054043" w:rsidRDefault="00AF10C8" w:rsidP="00AF10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6б; 7а, б, в (2010-2011уч.г.)</w:t>
            </w:r>
          </w:p>
        </w:tc>
      </w:tr>
      <w:tr w:rsidR="009947AB" w:rsidRPr="009947AB" w:rsidTr="00F51F51">
        <w:tc>
          <w:tcPr>
            <w:tcW w:w="3342" w:type="dxa"/>
          </w:tcPr>
          <w:p w:rsidR="009947AB" w:rsidRPr="00054043" w:rsidRDefault="009947AB" w:rsidP="00FF59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043">
              <w:rPr>
                <w:rFonts w:ascii="Arial" w:hAnsi="Arial" w:cs="Arial"/>
                <w:color w:val="000000"/>
                <w:sz w:val="20"/>
                <w:szCs w:val="20"/>
              </w:rPr>
              <w:t>2. Что сделано по оформлению и ремонту кабинета?</w:t>
            </w:r>
          </w:p>
        </w:tc>
        <w:tc>
          <w:tcPr>
            <w:tcW w:w="5305" w:type="dxa"/>
          </w:tcPr>
          <w:p w:rsidR="00054043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Проведён плановый капитальный ремонт кабинета</w:t>
            </w:r>
            <w:r w:rsidR="00054043" w:rsidRPr="00054043">
              <w:rPr>
                <w:rFonts w:ascii="Arial" w:hAnsi="Arial" w:cs="Arial"/>
                <w:i/>
                <w:sz w:val="20"/>
                <w:szCs w:val="20"/>
              </w:rPr>
              <w:t xml:space="preserve"> (весна 2010г</w:t>
            </w:r>
            <w:r w:rsidR="0005404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54043" w:rsidRPr="0005404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947AB" w:rsidRPr="00054043" w:rsidRDefault="00054043" w:rsidP="00AF10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 xml:space="preserve">(покраска </w:t>
            </w:r>
            <w:r w:rsidR="00747E4A" w:rsidRPr="00054043">
              <w:rPr>
                <w:rFonts w:ascii="Arial" w:hAnsi="Arial" w:cs="Arial"/>
                <w:i/>
                <w:sz w:val="20"/>
                <w:szCs w:val="20"/>
              </w:rPr>
              <w:t>потолка водоэмульсионной краской</w:t>
            </w:r>
            <w:r w:rsidR="00747E4A">
              <w:rPr>
                <w:rFonts w:ascii="Arial" w:hAnsi="Arial" w:cs="Arial"/>
                <w:i/>
                <w:sz w:val="20"/>
                <w:szCs w:val="20"/>
              </w:rPr>
              <w:t xml:space="preserve">, а также </w:t>
            </w:r>
            <w:r w:rsidRPr="00054043">
              <w:rPr>
                <w:rFonts w:ascii="Arial" w:hAnsi="Arial" w:cs="Arial"/>
                <w:i/>
                <w:sz w:val="20"/>
                <w:szCs w:val="20"/>
              </w:rPr>
              <w:t xml:space="preserve">стен и окон, смена </w:t>
            </w:r>
            <w:proofErr w:type="spellStart"/>
            <w:r w:rsidR="00747E4A" w:rsidRPr="00054043">
              <w:rPr>
                <w:rFonts w:ascii="Arial" w:hAnsi="Arial" w:cs="Arial"/>
                <w:i/>
                <w:sz w:val="20"/>
                <w:szCs w:val="20"/>
              </w:rPr>
              <w:t>обоев</w:t>
            </w:r>
            <w:r w:rsidR="00747E4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54043">
              <w:rPr>
                <w:rFonts w:ascii="Arial" w:hAnsi="Arial" w:cs="Arial"/>
                <w:i/>
                <w:sz w:val="20"/>
                <w:szCs w:val="20"/>
              </w:rPr>
              <w:t>линолеума</w:t>
            </w:r>
            <w:proofErr w:type="spellEnd"/>
            <w:r w:rsidRPr="00054043">
              <w:rPr>
                <w:rFonts w:ascii="Arial" w:hAnsi="Arial" w:cs="Arial"/>
                <w:i/>
                <w:sz w:val="20"/>
                <w:szCs w:val="20"/>
              </w:rPr>
              <w:t xml:space="preserve"> и плинтусов, покупка жалюзи</w:t>
            </w:r>
            <w:r w:rsidR="00AF10C8">
              <w:rPr>
                <w:rFonts w:ascii="Arial" w:hAnsi="Arial" w:cs="Arial"/>
                <w:i/>
                <w:sz w:val="20"/>
                <w:szCs w:val="20"/>
              </w:rPr>
              <w:t xml:space="preserve"> и кронштейна для крепления проектора; частичный ремонт потолка после протечки крыши</w:t>
            </w:r>
            <w:r w:rsidRPr="0005404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947AB" w:rsidRPr="009947AB" w:rsidTr="00F51F51">
        <w:tc>
          <w:tcPr>
            <w:tcW w:w="3342" w:type="dxa"/>
          </w:tcPr>
          <w:p w:rsidR="009947AB" w:rsidRPr="00054043" w:rsidRDefault="009947AB" w:rsidP="00FF59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043">
              <w:rPr>
                <w:rFonts w:ascii="Arial" w:hAnsi="Arial" w:cs="Arial"/>
                <w:color w:val="000000"/>
                <w:sz w:val="20"/>
                <w:szCs w:val="20"/>
              </w:rPr>
              <w:t xml:space="preserve">3. Что приобретено для кабинета? </w:t>
            </w:r>
          </w:p>
        </w:tc>
        <w:tc>
          <w:tcPr>
            <w:tcW w:w="5305" w:type="dxa"/>
          </w:tcPr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Компьютерный класс /10</w:t>
            </w:r>
          </w:p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Интерактивная доска / 1</w:t>
            </w:r>
          </w:p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Компьютерные столы /13</w:t>
            </w:r>
          </w:p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Компьютерные стулья /13</w:t>
            </w:r>
          </w:p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Ученические столы (парты) /14</w:t>
            </w:r>
          </w:p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Ученические стулья /28</w:t>
            </w:r>
          </w:p>
          <w:p w:rsidR="009947AB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Плакатный комплекс /1</w:t>
            </w:r>
          </w:p>
          <w:p w:rsidR="00AF10C8" w:rsidRPr="00054043" w:rsidRDefault="00AF10C8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Кронштейн для крепления проектора /1</w:t>
            </w:r>
          </w:p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 xml:space="preserve">Оргтехника (принтер, сканер, графический планшет, </w:t>
            </w:r>
            <w:r w:rsidRPr="00054043">
              <w:rPr>
                <w:rFonts w:ascii="Arial" w:hAnsi="Arial" w:cs="Arial"/>
                <w:i/>
                <w:sz w:val="20"/>
                <w:szCs w:val="20"/>
                <w:lang w:val="en-US"/>
              </w:rPr>
              <w:t>Web</w:t>
            </w:r>
            <w:r w:rsidRPr="00054043">
              <w:rPr>
                <w:rFonts w:ascii="Arial" w:hAnsi="Arial" w:cs="Arial"/>
                <w:i/>
                <w:sz w:val="20"/>
                <w:szCs w:val="20"/>
              </w:rPr>
              <w:t>-камера)</w:t>
            </w:r>
          </w:p>
        </w:tc>
      </w:tr>
      <w:tr w:rsidR="009947AB" w:rsidRPr="009947AB" w:rsidTr="00F51F51">
        <w:tc>
          <w:tcPr>
            <w:tcW w:w="3342" w:type="dxa"/>
          </w:tcPr>
          <w:p w:rsidR="009947AB" w:rsidRPr="00054043" w:rsidRDefault="009947AB" w:rsidP="00FF59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043">
              <w:rPr>
                <w:rFonts w:ascii="Arial" w:hAnsi="Arial" w:cs="Arial"/>
                <w:color w:val="000000"/>
                <w:sz w:val="20"/>
                <w:szCs w:val="20"/>
              </w:rPr>
              <w:t>4. Какие были проблемы в работе кабинета?</w:t>
            </w:r>
          </w:p>
        </w:tc>
        <w:tc>
          <w:tcPr>
            <w:tcW w:w="5305" w:type="dxa"/>
          </w:tcPr>
          <w:p w:rsidR="009947AB" w:rsidRDefault="00054043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Проблемы с электроснабжением</w:t>
            </w:r>
          </w:p>
          <w:p w:rsidR="00AF10C8" w:rsidRPr="00054043" w:rsidRDefault="00AF10C8" w:rsidP="00AF10C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Протечка крыши (осень-весна)</w:t>
            </w:r>
          </w:p>
        </w:tc>
      </w:tr>
      <w:tr w:rsidR="009947AB" w:rsidRPr="009947AB" w:rsidTr="00F51F51">
        <w:tc>
          <w:tcPr>
            <w:tcW w:w="3342" w:type="dxa"/>
          </w:tcPr>
          <w:p w:rsidR="009947AB" w:rsidRPr="00054043" w:rsidRDefault="009947AB" w:rsidP="00FF59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043">
              <w:rPr>
                <w:rFonts w:ascii="Arial" w:hAnsi="Arial" w:cs="Arial"/>
                <w:color w:val="000000"/>
                <w:sz w:val="20"/>
                <w:szCs w:val="20"/>
              </w:rPr>
              <w:t>5. Как использовался кабинет для внеклассной работы?</w:t>
            </w:r>
          </w:p>
        </w:tc>
        <w:tc>
          <w:tcPr>
            <w:tcW w:w="5305" w:type="dxa"/>
          </w:tcPr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 xml:space="preserve">Факультатив: 6 классы </w:t>
            </w:r>
            <w:r w:rsidR="00AF10C8">
              <w:rPr>
                <w:rFonts w:ascii="Arial" w:hAnsi="Arial" w:cs="Arial"/>
                <w:i/>
                <w:sz w:val="20"/>
                <w:szCs w:val="20"/>
              </w:rPr>
              <w:t>(2009-2010)</w:t>
            </w:r>
          </w:p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Работа в сети Интернет (учителя и учащиеся школы)</w:t>
            </w:r>
          </w:p>
          <w:p w:rsidR="009947AB" w:rsidRPr="00054043" w:rsidRDefault="00AF10C8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Занятия с обучающимися</w:t>
            </w:r>
            <w:r w:rsidR="00054043" w:rsidRPr="00054043">
              <w:rPr>
                <w:rFonts w:ascii="Arial" w:hAnsi="Arial" w:cs="Arial"/>
                <w:i/>
                <w:sz w:val="20"/>
                <w:szCs w:val="20"/>
              </w:rPr>
              <w:t xml:space="preserve"> по программе Томского университета</w:t>
            </w:r>
          </w:p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 xml:space="preserve">Мероприятия: начальные классы, среднее звено, </w:t>
            </w:r>
          </w:p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>старшие классы</w:t>
            </w:r>
          </w:p>
        </w:tc>
      </w:tr>
      <w:tr w:rsidR="009947AB" w:rsidRPr="009947AB" w:rsidTr="00F51F51">
        <w:tc>
          <w:tcPr>
            <w:tcW w:w="3342" w:type="dxa"/>
          </w:tcPr>
          <w:p w:rsidR="009947AB" w:rsidRPr="00054043" w:rsidRDefault="009947AB" w:rsidP="00FF59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043">
              <w:rPr>
                <w:rFonts w:ascii="Arial" w:hAnsi="Arial" w:cs="Arial"/>
                <w:color w:val="000000"/>
                <w:sz w:val="20"/>
                <w:szCs w:val="20"/>
              </w:rPr>
              <w:t>6. Как была реализована познавательная функция кабинета?</w:t>
            </w:r>
          </w:p>
        </w:tc>
        <w:tc>
          <w:tcPr>
            <w:tcW w:w="5305" w:type="dxa"/>
          </w:tcPr>
          <w:p w:rsidR="009947AB" w:rsidRPr="00054043" w:rsidRDefault="009947AB" w:rsidP="00FF5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4043">
              <w:rPr>
                <w:rFonts w:ascii="Arial" w:hAnsi="Arial" w:cs="Arial"/>
                <w:i/>
                <w:sz w:val="20"/>
                <w:szCs w:val="20"/>
              </w:rPr>
              <w:t xml:space="preserve">Кабинет информатики посещался учащимися начальных классов / в рамках предмета окружающий мир/. Проводились интегрированные уроки и мероприятия. Кабинет использовался для проведения открытых уроков и семинаров. </w:t>
            </w:r>
          </w:p>
        </w:tc>
      </w:tr>
    </w:tbl>
    <w:p w:rsidR="00FF599C" w:rsidRPr="00626806" w:rsidRDefault="00FF599C" w:rsidP="00FF599C">
      <w:pPr>
        <w:shd w:val="clear" w:color="auto" w:fill="FFFFFF"/>
        <w:spacing w:line="379" w:lineRule="exact"/>
        <w:ind w:left="168"/>
        <w:jc w:val="center"/>
        <w:rPr>
          <w:b/>
          <w:color w:val="AA2636"/>
          <w:sz w:val="28"/>
          <w:szCs w:val="28"/>
        </w:rPr>
      </w:pPr>
      <w:r w:rsidRPr="00626806">
        <w:rPr>
          <w:b/>
          <w:color w:val="AA2636"/>
          <w:spacing w:val="-8"/>
          <w:position w:val="2"/>
          <w:sz w:val="28"/>
          <w:szCs w:val="28"/>
        </w:rPr>
        <w:lastRenderedPageBreak/>
        <w:t xml:space="preserve">ОСНОВНЫЕ САНИТАРНЫЕ НОРМЫ И ПРАВИЛА ОРГАНИЗАЦИИ </w:t>
      </w:r>
      <w:r w:rsidRPr="00626806">
        <w:rPr>
          <w:b/>
          <w:color w:val="AA2636"/>
          <w:spacing w:val="-14"/>
          <w:sz w:val="28"/>
          <w:szCs w:val="28"/>
        </w:rPr>
        <w:t>УЧЕБНО-ВОСПИТАТЕЛЬНОГО ПРОЦЕССА</w:t>
      </w:r>
    </w:p>
    <w:p w:rsidR="00FF599C" w:rsidRPr="00626806" w:rsidRDefault="00FF599C" w:rsidP="00FF599C">
      <w:pPr>
        <w:shd w:val="clear" w:color="auto" w:fill="FFFFFF"/>
        <w:jc w:val="center"/>
        <w:rPr>
          <w:b/>
          <w:color w:val="AA2636"/>
          <w:spacing w:val="-9"/>
          <w:sz w:val="16"/>
          <w:szCs w:val="16"/>
        </w:rPr>
      </w:pPr>
    </w:p>
    <w:p w:rsidR="00FF599C" w:rsidRPr="00626806" w:rsidRDefault="003A5A4F" w:rsidP="00FF599C">
      <w:pPr>
        <w:shd w:val="clear" w:color="auto" w:fill="FFFFFF"/>
        <w:jc w:val="center"/>
        <w:rPr>
          <w:b/>
          <w:color w:val="AA2636"/>
        </w:rPr>
      </w:pPr>
      <w:r>
        <w:rPr>
          <w:b/>
          <w:color w:val="AA2636"/>
          <w:spacing w:val="-9"/>
          <w:sz w:val="30"/>
          <w:szCs w:val="30"/>
        </w:rPr>
        <w:t xml:space="preserve">Это необходимо </w:t>
      </w:r>
      <w:r w:rsidR="00FF599C" w:rsidRPr="00626806">
        <w:rPr>
          <w:b/>
          <w:color w:val="AA2636"/>
          <w:spacing w:val="-9"/>
          <w:sz w:val="30"/>
          <w:szCs w:val="30"/>
        </w:rPr>
        <w:t xml:space="preserve">знать </w:t>
      </w:r>
      <w:r w:rsidR="00FF599C" w:rsidRPr="00626806">
        <w:rPr>
          <w:b/>
          <w:bCs/>
          <w:color w:val="AA2636"/>
          <w:spacing w:val="-9"/>
          <w:sz w:val="30"/>
          <w:szCs w:val="30"/>
        </w:rPr>
        <w:t xml:space="preserve">классному </w:t>
      </w:r>
      <w:r w:rsidR="00FF599C" w:rsidRPr="00626806">
        <w:rPr>
          <w:b/>
          <w:color w:val="AA2636"/>
          <w:spacing w:val="-9"/>
          <w:sz w:val="30"/>
          <w:szCs w:val="30"/>
        </w:rPr>
        <w:t>руководителю:</w:t>
      </w:r>
    </w:p>
    <w:p w:rsidR="00FF599C" w:rsidRDefault="00FF599C" w:rsidP="00FF599C">
      <w:pPr>
        <w:spacing w:after="163" w:line="1" w:lineRule="exact"/>
        <w:rPr>
          <w:sz w:val="2"/>
          <w:szCs w:val="2"/>
        </w:rPr>
      </w:pPr>
    </w:p>
    <w:tbl>
      <w:tblPr>
        <w:tblStyle w:val="-1"/>
        <w:tblW w:w="7446" w:type="dxa"/>
        <w:jc w:val="center"/>
        <w:tblLayout w:type="fixed"/>
        <w:tblLook w:val="0600" w:firstRow="0" w:lastRow="0" w:firstColumn="0" w:lastColumn="0" w:noHBand="1" w:noVBand="1"/>
      </w:tblPr>
      <w:tblGrid>
        <w:gridCol w:w="2629"/>
        <w:gridCol w:w="2856"/>
        <w:gridCol w:w="1961"/>
      </w:tblGrid>
      <w:tr w:rsidR="00FF599C" w:rsidRPr="00A53A18" w:rsidTr="00747E4A">
        <w:trPr>
          <w:trHeight w:hRule="exact" w:val="449"/>
          <w:jc w:val="center"/>
        </w:trPr>
        <w:tc>
          <w:tcPr>
            <w:tcW w:w="2626" w:type="dxa"/>
            <w:vMerge w:val="restart"/>
            <w:shd w:val="clear" w:color="auto" w:fill="F2DBDB" w:themeFill="accent2" w:themeFillTint="33"/>
          </w:tcPr>
          <w:p w:rsidR="00FF599C" w:rsidRPr="00A53A18" w:rsidRDefault="00FF599C" w:rsidP="00F51F51">
            <w:pPr>
              <w:shd w:val="clear" w:color="auto" w:fill="FFFFFF"/>
              <w:jc w:val="center"/>
              <w:rPr>
                <w:rFonts w:eastAsiaTheme="minorEastAsia"/>
                <w:color w:val="AA2636"/>
              </w:rPr>
            </w:pPr>
            <w:r w:rsidRPr="00A53A18">
              <w:rPr>
                <w:color w:val="AA2636"/>
              </w:rPr>
              <w:t>Температура воздуха</w:t>
            </w:r>
          </w:p>
          <w:p w:rsidR="00FF599C" w:rsidRPr="00A53A18" w:rsidRDefault="00FF599C" w:rsidP="00F51F51">
            <w:pPr>
              <w:rPr>
                <w:rFonts w:eastAsiaTheme="minorEastAsia"/>
                <w:color w:val="AA2636"/>
              </w:rPr>
            </w:pPr>
          </w:p>
          <w:p w:rsidR="00FF599C" w:rsidRPr="00A53A18" w:rsidRDefault="00FF599C" w:rsidP="00F51F51">
            <w:pPr>
              <w:rPr>
                <w:rFonts w:eastAsiaTheme="minorEastAsia"/>
                <w:color w:val="AA2636"/>
              </w:rPr>
            </w:pPr>
          </w:p>
        </w:tc>
        <w:tc>
          <w:tcPr>
            <w:tcW w:w="4820" w:type="dxa"/>
            <w:gridSpan w:val="2"/>
            <w:shd w:val="clear" w:color="auto" w:fill="F2DBDB" w:themeFill="accent2" w:themeFillTint="33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  <w:color w:val="AA2636"/>
              </w:rPr>
            </w:pPr>
            <w:r w:rsidRPr="00A53A18">
              <w:rPr>
                <w:rFonts w:eastAsiaTheme="minorEastAsia"/>
                <w:color w:val="AA2636"/>
              </w:rPr>
              <w:t>Продолжительность  проветривания помещения, минут</w:t>
            </w:r>
          </w:p>
        </w:tc>
      </w:tr>
      <w:tr w:rsidR="00FF599C" w:rsidRPr="00A53A18" w:rsidTr="00747E4A">
        <w:trPr>
          <w:trHeight w:hRule="exact" w:val="274"/>
          <w:jc w:val="center"/>
        </w:trPr>
        <w:tc>
          <w:tcPr>
            <w:tcW w:w="2626" w:type="dxa"/>
            <w:vMerge/>
            <w:shd w:val="clear" w:color="auto" w:fill="F2DBDB" w:themeFill="accent2" w:themeFillTint="33"/>
          </w:tcPr>
          <w:p w:rsidR="00FF599C" w:rsidRPr="00A53A18" w:rsidRDefault="00FF599C" w:rsidP="00F51F51">
            <w:pPr>
              <w:rPr>
                <w:rFonts w:eastAsiaTheme="minorEastAsia"/>
                <w:color w:val="AA2636"/>
              </w:rPr>
            </w:pPr>
          </w:p>
        </w:tc>
        <w:tc>
          <w:tcPr>
            <w:tcW w:w="2879" w:type="dxa"/>
            <w:shd w:val="clear" w:color="auto" w:fill="F2DBDB" w:themeFill="accent2" w:themeFillTint="33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  <w:color w:val="AA2636"/>
              </w:rPr>
            </w:pPr>
            <w:r w:rsidRPr="00A53A18">
              <w:rPr>
                <w:rFonts w:eastAsiaTheme="minorEastAsia"/>
                <w:color w:val="AA2636"/>
              </w:rPr>
              <w:t>Малые перемены</w:t>
            </w:r>
          </w:p>
        </w:tc>
        <w:tc>
          <w:tcPr>
            <w:tcW w:w="1941" w:type="dxa"/>
            <w:shd w:val="clear" w:color="auto" w:fill="F2DBDB" w:themeFill="accent2" w:themeFillTint="33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  <w:color w:val="AA2636"/>
              </w:rPr>
            </w:pPr>
            <w:r w:rsidRPr="00A53A18">
              <w:rPr>
                <w:rFonts w:eastAsiaTheme="minorEastAsia"/>
                <w:color w:val="AA2636"/>
              </w:rPr>
              <w:t>Большие перемены</w:t>
            </w:r>
          </w:p>
        </w:tc>
      </w:tr>
      <w:tr w:rsidR="00FF599C" w:rsidRPr="00A53A18" w:rsidTr="00747E4A">
        <w:trPr>
          <w:trHeight w:hRule="exact" w:val="293"/>
          <w:jc w:val="center"/>
        </w:trPr>
        <w:tc>
          <w:tcPr>
            <w:tcW w:w="2626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 xml:space="preserve">+ 6...+ </w:t>
            </w:r>
            <w:r w:rsidRPr="00A53A18">
              <w:t>10 С</w:t>
            </w:r>
            <w:r w:rsidRPr="003A5A4F">
              <w:rPr>
                <w:vertAlign w:val="superscript"/>
              </w:rPr>
              <w:t>0</w:t>
            </w:r>
          </w:p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  <w:lang w:val="en-US"/>
              </w:rPr>
              <w:t>j</w:t>
            </w:r>
          </w:p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>1</w:t>
            </w:r>
          </w:p>
        </w:tc>
        <w:tc>
          <w:tcPr>
            <w:tcW w:w="2879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>4-10</w:t>
            </w:r>
          </w:p>
        </w:tc>
        <w:tc>
          <w:tcPr>
            <w:tcW w:w="1941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>25</w:t>
            </w:r>
            <w:r w:rsidRPr="00A53A18">
              <w:t>—35</w:t>
            </w:r>
          </w:p>
        </w:tc>
      </w:tr>
      <w:tr w:rsidR="00FF599C" w:rsidRPr="00A53A18" w:rsidTr="00747E4A">
        <w:trPr>
          <w:trHeight w:hRule="exact" w:val="288"/>
          <w:jc w:val="center"/>
        </w:trPr>
        <w:tc>
          <w:tcPr>
            <w:tcW w:w="2626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proofErr w:type="gramStart"/>
            <w:r w:rsidRPr="00A53A18">
              <w:t>О...</w:t>
            </w:r>
            <w:proofErr w:type="gramEnd"/>
            <w:r w:rsidRPr="00A53A18">
              <w:t>+5 С</w:t>
            </w:r>
            <w:r w:rsidRPr="003A5A4F">
              <w:rPr>
                <w:vertAlign w:val="superscript"/>
              </w:rPr>
              <w:t>0</w:t>
            </w:r>
          </w:p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  <w:i/>
                <w:iCs/>
              </w:rPr>
              <w:t>\</w:t>
            </w:r>
          </w:p>
        </w:tc>
        <w:tc>
          <w:tcPr>
            <w:tcW w:w="2879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>5-7</w:t>
            </w:r>
          </w:p>
        </w:tc>
        <w:tc>
          <w:tcPr>
            <w:tcW w:w="1941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>20-25</w:t>
            </w:r>
          </w:p>
        </w:tc>
      </w:tr>
      <w:tr w:rsidR="00FF599C" w:rsidRPr="00A53A18" w:rsidTr="00747E4A">
        <w:trPr>
          <w:trHeight w:hRule="exact" w:val="283"/>
          <w:jc w:val="center"/>
        </w:trPr>
        <w:tc>
          <w:tcPr>
            <w:tcW w:w="2626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t>О</w:t>
            </w:r>
            <w:r w:rsidRPr="00A53A18">
              <w:rPr>
                <w:rFonts w:eastAsiaTheme="minorEastAsia"/>
              </w:rPr>
              <w:t>... -5</w:t>
            </w:r>
            <w:r w:rsidRPr="00A53A18">
              <w:t xml:space="preserve"> С</w:t>
            </w:r>
            <w:r w:rsidRPr="003A5A4F">
              <w:rPr>
                <w:vertAlign w:val="superscript"/>
              </w:rPr>
              <w:t>0</w:t>
            </w:r>
          </w:p>
        </w:tc>
        <w:tc>
          <w:tcPr>
            <w:tcW w:w="2879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>2-5</w:t>
            </w:r>
          </w:p>
        </w:tc>
        <w:tc>
          <w:tcPr>
            <w:tcW w:w="1941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t>15-25</w:t>
            </w:r>
          </w:p>
        </w:tc>
      </w:tr>
      <w:tr w:rsidR="00FF599C" w:rsidRPr="00A53A18" w:rsidTr="00747E4A">
        <w:trPr>
          <w:trHeight w:hRule="exact" w:val="278"/>
          <w:jc w:val="center"/>
        </w:trPr>
        <w:tc>
          <w:tcPr>
            <w:tcW w:w="2626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 xml:space="preserve">-5 ...-10 </w:t>
            </w:r>
            <w:r w:rsidRPr="00A53A18">
              <w:t>С</w:t>
            </w:r>
            <w:r w:rsidRPr="003A5A4F">
              <w:rPr>
                <w:vertAlign w:val="superscript"/>
              </w:rPr>
              <w:t>0</w:t>
            </w:r>
          </w:p>
        </w:tc>
        <w:tc>
          <w:tcPr>
            <w:tcW w:w="2879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>2-3</w:t>
            </w:r>
          </w:p>
        </w:tc>
        <w:tc>
          <w:tcPr>
            <w:tcW w:w="1941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>10-15</w:t>
            </w:r>
          </w:p>
        </w:tc>
      </w:tr>
      <w:tr w:rsidR="00FF599C" w:rsidRPr="00A53A18" w:rsidTr="00747E4A">
        <w:trPr>
          <w:trHeight w:hRule="exact" w:val="293"/>
          <w:jc w:val="center"/>
        </w:trPr>
        <w:tc>
          <w:tcPr>
            <w:tcW w:w="2626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t>Ниже -10 С</w:t>
            </w:r>
            <w:r w:rsidRPr="003A5A4F">
              <w:rPr>
                <w:vertAlign w:val="superscript"/>
              </w:rPr>
              <w:t>0</w:t>
            </w:r>
          </w:p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  <w:i/>
                <w:iCs/>
              </w:rPr>
              <w:t>\</w:t>
            </w:r>
          </w:p>
        </w:tc>
        <w:tc>
          <w:tcPr>
            <w:tcW w:w="2879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>1-1,5</w:t>
            </w:r>
          </w:p>
        </w:tc>
        <w:tc>
          <w:tcPr>
            <w:tcW w:w="1941" w:type="dxa"/>
          </w:tcPr>
          <w:p w:rsidR="00FF599C" w:rsidRPr="00A53A18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A53A18">
              <w:rPr>
                <w:rFonts w:eastAsiaTheme="minorEastAsia"/>
              </w:rPr>
              <w:t>5-10</w:t>
            </w:r>
          </w:p>
        </w:tc>
      </w:tr>
      <w:tr w:rsidR="00FF599C" w:rsidRPr="00036E2A" w:rsidTr="00747E4A">
        <w:trPr>
          <w:trHeight w:hRule="exact" w:val="307"/>
          <w:jc w:val="center"/>
        </w:trPr>
        <w:tc>
          <w:tcPr>
            <w:tcW w:w="7446" w:type="dxa"/>
            <w:gridSpan w:val="3"/>
          </w:tcPr>
          <w:p w:rsidR="00FF599C" w:rsidRPr="00A53A18" w:rsidRDefault="00FF599C" w:rsidP="00747E4A">
            <w:pPr>
              <w:shd w:val="clear" w:color="auto" w:fill="F2DBDB" w:themeFill="accent2" w:themeFillTint="33"/>
              <w:jc w:val="center"/>
              <w:rPr>
                <w:rFonts w:eastAsiaTheme="minorEastAsia"/>
              </w:rPr>
            </w:pPr>
            <w:r w:rsidRPr="00A53A18">
              <w:t>Перед началом уроков –сквозное проветривание</w:t>
            </w:r>
          </w:p>
          <w:p w:rsidR="00FF599C" w:rsidRPr="00A53A18" w:rsidRDefault="00FF599C" w:rsidP="00A53A18">
            <w:pPr>
              <w:shd w:val="clear" w:color="auto" w:fill="FFFFFF"/>
              <w:jc w:val="right"/>
              <w:rPr>
                <w:rFonts w:eastAsiaTheme="minorEastAsia"/>
                <w:color w:val="AA2636"/>
              </w:rPr>
            </w:pPr>
            <w:r w:rsidRPr="00A53A18">
              <w:t>■</w:t>
            </w:r>
          </w:p>
        </w:tc>
      </w:tr>
    </w:tbl>
    <w:p w:rsidR="00FF599C" w:rsidRPr="00A53A18" w:rsidRDefault="00FF599C" w:rsidP="00FF599C">
      <w:pPr>
        <w:shd w:val="clear" w:color="auto" w:fill="FFFFFF"/>
        <w:spacing w:before="173"/>
        <w:jc w:val="center"/>
        <w:rPr>
          <w:b/>
          <w:color w:val="AA2636"/>
        </w:rPr>
      </w:pPr>
      <w:r w:rsidRPr="00A53A18">
        <w:rPr>
          <w:b/>
          <w:color w:val="AA2636"/>
          <w:spacing w:val="-4"/>
          <w:sz w:val="30"/>
          <w:szCs w:val="30"/>
        </w:rPr>
        <w:t xml:space="preserve">Время включения </w:t>
      </w:r>
      <w:r w:rsidRPr="00A53A18">
        <w:rPr>
          <w:b/>
          <w:bCs/>
          <w:color w:val="AA2636"/>
          <w:spacing w:val="-4"/>
          <w:sz w:val="30"/>
          <w:szCs w:val="30"/>
        </w:rPr>
        <w:t>искусственного освещения</w:t>
      </w:r>
    </w:p>
    <w:p w:rsidR="00FF599C" w:rsidRDefault="00FF599C" w:rsidP="00FF599C">
      <w:pPr>
        <w:spacing w:after="206" w:line="1" w:lineRule="exact"/>
        <w:rPr>
          <w:sz w:val="2"/>
          <w:szCs w:val="2"/>
        </w:rPr>
      </w:pPr>
    </w:p>
    <w:tbl>
      <w:tblPr>
        <w:tblStyle w:val="-1"/>
        <w:tblW w:w="7997" w:type="dxa"/>
        <w:jc w:val="center"/>
        <w:tblLayout w:type="fixed"/>
        <w:tblLook w:val="0000" w:firstRow="0" w:lastRow="0" w:firstColumn="0" w:lastColumn="0" w:noHBand="0" w:noVBand="0"/>
      </w:tblPr>
      <w:tblGrid>
        <w:gridCol w:w="1582"/>
        <w:gridCol w:w="3524"/>
        <w:gridCol w:w="2891"/>
      </w:tblGrid>
      <w:tr w:rsidR="00FF599C" w:rsidRPr="00036E2A" w:rsidTr="00747E4A">
        <w:trPr>
          <w:trHeight w:hRule="exact" w:val="650"/>
          <w:jc w:val="center"/>
        </w:trPr>
        <w:tc>
          <w:tcPr>
            <w:tcW w:w="1551" w:type="dxa"/>
            <w:shd w:val="clear" w:color="auto" w:fill="F2DBDB" w:themeFill="accent2" w:themeFillTint="33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Месяц</w:t>
            </w:r>
          </w:p>
        </w:tc>
        <w:tc>
          <w:tcPr>
            <w:tcW w:w="3557" w:type="dxa"/>
            <w:shd w:val="clear" w:color="auto" w:fill="F2DBDB" w:themeFill="accent2" w:themeFillTint="33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Даты</w:t>
            </w:r>
          </w:p>
        </w:tc>
        <w:tc>
          <w:tcPr>
            <w:tcW w:w="2889" w:type="dxa"/>
            <w:shd w:val="clear" w:color="auto" w:fill="F2DBDB" w:themeFill="accent2" w:themeFillTint="33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Время суток</w:t>
            </w:r>
          </w:p>
        </w:tc>
      </w:tr>
      <w:tr w:rsidR="00FF599C" w:rsidRPr="00036E2A" w:rsidTr="00747E4A">
        <w:trPr>
          <w:trHeight w:hRule="exact" w:val="538"/>
          <w:jc w:val="center"/>
        </w:trPr>
        <w:tc>
          <w:tcPr>
            <w:tcW w:w="1551" w:type="dxa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Сентябрь</w:t>
            </w:r>
          </w:p>
        </w:tc>
        <w:tc>
          <w:tcPr>
            <w:tcW w:w="3557" w:type="dxa"/>
          </w:tcPr>
          <w:p w:rsidR="00FF599C" w:rsidRDefault="00FF599C" w:rsidP="00F51F51">
            <w:pPr>
              <w:shd w:val="clear" w:color="auto" w:fill="FFFFFF"/>
            </w:pPr>
            <w:r w:rsidRPr="00036E2A">
              <w:rPr>
                <w:rFonts w:eastAsiaTheme="minorEastAsia"/>
              </w:rPr>
              <w:t xml:space="preserve">1-15 </w:t>
            </w:r>
            <w:r w:rsidRPr="00492950">
              <w:t xml:space="preserve">сентября 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16-30 сентября</w:t>
            </w:r>
          </w:p>
        </w:tc>
        <w:tc>
          <w:tcPr>
            <w:tcW w:w="2889" w:type="dxa"/>
          </w:tcPr>
          <w:p w:rsidR="00FF599C" w:rsidRDefault="00FF599C" w:rsidP="00F51F51">
            <w:pPr>
              <w:shd w:val="clear" w:color="auto" w:fill="FFFFFF"/>
            </w:pPr>
            <w:r w:rsidRPr="00492950">
              <w:t xml:space="preserve">После 16.30 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После 17.30.</w:t>
            </w:r>
          </w:p>
        </w:tc>
      </w:tr>
      <w:tr w:rsidR="00FF599C" w:rsidRPr="00036E2A" w:rsidTr="00747E4A">
        <w:trPr>
          <w:trHeight w:hRule="exact" w:val="547"/>
          <w:jc w:val="center"/>
        </w:trPr>
        <w:tc>
          <w:tcPr>
            <w:tcW w:w="1551" w:type="dxa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Октябрь</w:t>
            </w:r>
          </w:p>
        </w:tc>
        <w:tc>
          <w:tcPr>
            <w:tcW w:w="3557" w:type="dxa"/>
          </w:tcPr>
          <w:p w:rsidR="00FF599C" w:rsidRDefault="00FF599C" w:rsidP="00F51F51">
            <w:pPr>
              <w:shd w:val="clear" w:color="auto" w:fill="FFFFFF"/>
            </w:pPr>
            <w:r w:rsidRPr="00036E2A">
              <w:rPr>
                <w:rFonts w:eastAsiaTheme="minorEastAsia"/>
              </w:rPr>
              <w:t xml:space="preserve">1-15 </w:t>
            </w:r>
            <w:r w:rsidRPr="00492950">
              <w:t xml:space="preserve">октября 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16-31 октября</w:t>
            </w:r>
          </w:p>
        </w:tc>
        <w:tc>
          <w:tcPr>
            <w:tcW w:w="2889" w:type="dxa"/>
          </w:tcPr>
          <w:p w:rsidR="00FF599C" w:rsidRPr="00492950" w:rsidRDefault="00FF599C" w:rsidP="00F51F51">
            <w:pPr>
              <w:shd w:val="clear" w:color="auto" w:fill="FFFFFF"/>
            </w:pPr>
            <w:r w:rsidRPr="00492950">
              <w:t>До 8.00, после 16.00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До 8.00, после 16.00</w:t>
            </w:r>
          </w:p>
        </w:tc>
      </w:tr>
      <w:tr w:rsidR="00FF599C" w:rsidRPr="00036E2A" w:rsidTr="00747E4A">
        <w:trPr>
          <w:trHeight w:hRule="exact" w:val="575"/>
          <w:jc w:val="center"/>
        </w:trPr>
        <w:tc>
          <w:tcPr>
            <w:tcW w:w="1551" w:type="dxa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Ноябрь</w:t>
            </w:r>
          </w:p>
        </w:tc>
        <w:tc>
          <w:tcPr>
            <w:tcW w:w="3557" w:type="dxa"/>
          </w:tcPr>
          <w:p w:rsidR="00FF599C" w:rsidRPr="00492950" w:rsidRDefault="00FF599C" w:rsidP="00F51F51">
            <w:pPr>
              <w:shd w:val="clear" w:color="auto" w:fill="FFFFFF"/>
              <w:rPr>
                <w:spacing w:val="-2"/>
              </w:rPr>
            </w:pPr>
            <w:r w:rsidRPr="00036E2A">
              <w:rPr>
                <w:rFonts w:eastAsiaTheme="minorEastAsia"/>
                <w:spacing w:val="-2"/>
              </w:rPr>
              <w:t>1</w:t>
            </w:r>
            <w:r w:rsidRPr="00492950">
              <w:rPr>
                <w:spacing w:val="-2"/>
              </w:rPr>
              <w:t xml:space="preserve">—15 ноября                  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16-30 ноября</w:t>
            </w:r>
          </w:p>
        </w:tc>
        <w:tc>
          <w:tcPr>
            <w:tcW w:w="2889" w:type="dxa"/>
          </w:tcPr>
          <w:p w:rsidR="00FF599C" w:rsidRPr="00492950" w:rsidRDefault="00FF599C" w:rsidP="00F51F51">
            <w:pPr>
              <w:shd w:val="clear" w:color="auto" w:fill="FFFFFF"/>
            </w:pPr>
            <w:r w:rsidRPr="00492950">
              <w:t>До 9.30;</w:t>
            </w:r>
            <w:r>
              <w:t xml:space="preserve"> п</w:t>
            </w:r>
            <w:r w:rsidRPr="00492950">
              <w:t>осле14.00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До 9.00; после 15.00</w:t>
            </w:r>
          </w:p>
        </w:tc>
      </w:tr>
      <w:tr w:rsidR="00FF599C" w:rsidRPr="00036E2A" w:rsidTr="00747E4A">
        <w:trPr>
          <w:trHeight w:hRule="exact" w:val="293"/>
          <w:jc w:val="center"/>
        </w:trPr>
        <w:tc>
          <w:tcPr>
            <w:tcW w:w="1551" w:type="dxa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Декабрь</w:t>
            </w:r>
          </w:p>
        </w:tc>
        <w:tc>
          <w:tcPr>
            <w:tcW w:w="3557" w:type="dxa"/>
          </w:tcPr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036E2A">
              <w:rPr>
                <w:rFonts w:eastAsiaTheme="minorEastAsia"/>
              </w:rPr>
              <w:t xml:space="preserve">1-31 </w:t>
            </w:r>
            <w:r w:rsidRPr="00492950">
              <w:t>декабря</w:t>
            </w:r>
          </w:p>
        </w:tc>
        <w:tc>
          <w:tcPr>
            <w:tcW w:w="2889" w:type="dxa"/>
          </w:tcPr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До 10.00; после 14.00</w:t>
            </w:r>
          </w:p>
        </w:tc>
      </w:tr>
      <w:tr w:rsidR="00FF599C" w:rsidRPr="00036E2A" w:rsidTr="00747E4A">
        <w:trPr>
          <w:trHeight w:hRule="exact" w:val="542"/>
          <w:jc w:val="center"/>
        </w:trPr>
        <w:tc>
          <w:tcPr>
            <w:tcW w:w="1551" w:type="dxa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Январь</w:t>
            </w:r>
          </w:p>
        </w:tc>
        <w:tc>
          <w:tcPr>
            <w:tcW w:w="3557" w:type="dxa"/>
          </w:tcPr>
          <w:p w:rsidR="00FF599C" w:rsidRDefault="00FF599C" w:rsidP="00F51F51">
            <w:pPr>
              <w:shd w:val="clear" w:color="auto" w:fill="FFFFFF"/>
            </w:pPr>
            <w:r w:rsidRPr="00036E2A">
              <w:rPr>
                <w:rFonts w:eastAsiaTheme="minorEastAsia"/>
              </w:rPr>
              <w:t>1</w:t>
            </w:r>
            <w:r w:rsidRPr="00492950">
              <w:t xml:space="preserve">—15 января            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16-31 января</w:t>
            </w:r>
          </w:p>
        </w:tc>
        <w:tc>
          <w:tcPr>
            <w:tcW w:w="2889" w:type="dxa"/>
          </w:tcPr>
          <w:p w:rsidR="00FF599C" w:rsidRPr="00492950" w:rsidRDefault="00FF599C" w:rsidP="00F51F51">
            <w:pPr>
              <w:shd w:val="clear" w:color="auto" w:fill="FFFFFF"/>
            </w:pPr>
            <w:r w:rsidRPr="00492950">
              <w:t xml:space="preserve">До 10.00; после 15.00 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До 9.30;  после 14.30</w:t>
            </w:r>
          </w:p>
        </w:tc>
      </w:tr>
      <w:tr w:rsidR="00FF599C" w:rsidRPr="00036E2A" w:rsidTr="00747E4A">
        <w:trPr>
          <w:trHeight w:hRule="exact" w:val="542"/>
          <w:jc w:val="center"/>
        </w:trPr>
        <w:tc>
          <w:tcPr>
            <w:tcW w:w="1551" w:type="dxa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Февраль</w:t>
            </w:r>
          </w:p>
        </w:tc>
        <w:tc>
          <w:tcPr>
            <w:tcW w:w="3557" w:type="dxa"/>
          </w:tcPr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036E2A">
              <w:rPr>
                <w:rFonts w:eastAsiaTheme="minorEastAsia"/>
              </w:rPr>
              <w:t>1</w:t>
            </w:r>
            <w:r w:rsidRPr="00492950">
              <w:t>—15 февраля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036E2A">
              <w:rPr>
                <w:rFonts w:eastAsiaTheme="minorEastAsia"/>
              </w:rPr>
              <w:t xml:space="preserve">16-28(29) </w:t>
            </w:r>
            <w:r w:rsidRPr="00492950">
              <w:t>февраля</w:t>
            </w:r>
          </w:p>
        </w:tc>
        <w:tc>
          <w:tcPr>
            <w:tcW w:w="2889" w:type="dxa"/>
          </w:tcPr>
          <w:p w:rsidR="00FF599C" w:rsidRPr="00492950" w:rsidRDefault="00FF599C" w:rsidP="00F51F51">
            <w:pPr>
              <w:shd w:val="clear" w:color="auto" w:fill="FFFFFF"/>
            </w:pPr>
            <w:r w:rsidRPr="00492950">
              <w:t>До 9.00</w:t>
            </w:r>
            <w:proofErr w:type="gramStart"/>
            <w:r w:rsidRPr="00492950">
              <w:t>;  после</w:t>
            </w:r>
            <w:proofErr w:type="gramEnd"/>
            <w:r w:rsidRPr="00492950">
              <w:t xml:space="preserve"> 16.00 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До 9.00;  после 15.00</w:t>
            </w:r>
          </w:p>
        </w:tc>
      </w:tr>
      <w:tr w:rsidR="00FF599C" w:rsidRPr="00036E2A" w:rsidTr="00747E4A">
        <w:trPr>
          <w:trHeight w:hRule="exact" w:val="538"/>
          <w:jc w:val="center"/>
        </w:trPr>
        <w:tc>
          <w:tcPr>
            <w:tcW w:w="1551" w:type="dxa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Март</w:t>
            </w:r>
          </w:p>
        </w:tc>
        <w:tc>
          <w:tcPr>
            <w:tcW w:w="3557" w:type="dxa"/>
          </w:tcPr>
          <w:p w:rsidR="00FF599C" w:rsidRPr="00492950" w:rsidRDefault="00FF599C" w:rsidP="00F51F51">
            <w:pPr>
              <w:shd w:val="clear" w:color="auto" w:fill="FFFFFF"/>
              <w:rPr>
                <w:spacing w:val="-11"/>
              </w:rPr>
            </w:pPr>
            <w:r w:rsidRPr="00036E2A">
              <w:rPr>
                <w:rFonts w:eastAsiaTheme="minorEastAsia"/>
                <w:spacing w:val="-11"/>
              </w:rPr>
              <w:t>1</w:t>
            </w:r>
            <w:r w:rsidRPr="00492950">
              <w:rPr>
                <w:spacing w:val="-11"/>
              </w:rPr>
              <w:t xml:space="preserve">—15 марта    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16-31 марта</w:t>
            </w:r>
          </w:p>
        </w:tc>
        <w:tc>
          <w:tcPr>
            <w:tcW w:w="2889" w:type="dxa"/>
          </w:tcPr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После 17.00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До 8.00; после 16.30</w:t>
            </w:r>
          </w:p>
        </w:tc>
      </w:tr>
      <w:tr w:rsidR="00FF599C" w:rsidRPr="00036E2A" w:rsidTr="00747E4A">
        <w:trPr>
          <w:trHeight w:hRule="exact" w:val="288"/>
          <w:jc w:val="center"/>
        </w:trPr>
        <w:tc>
          <w:tcPr>
            <w:tcW w:w="1551" w:type="dxa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Апрель</w:t>
            </w:r>
          </w:p>
        </w:tc>
        <w:tc>
          <w:tcPr>
            <w:tcW w:w="3557" w:type="dxa"/>
          </w:tcPr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036E2A">
              <w:rPr>
                <w:rFonts w:eastAsiaTheme="minorEastAsia"/>
              </w:rPr>
              <w:t xml:space="preserve">1-30 </w:t>
            </w:r>
            <w:r w:rsidRPr="00492950">
              <w:t>апреля</w:t>
            </w:r>
          </w:p>
        </w:tc>
        <w:tc>
          <w:tcPr>
            <w:tcW w:w="2889" w:type="dxa"/>
          </w:tcPr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После 18.30</w:t>
            </w:r>
          </w:p>
        </w:tc>
      </w:tr>
      <w:tr w:rsidR="00FF599C" w:rsidRPr="00036E2A" w:rsidTr="00747E4A">
        <w:trPr>
          <w:trHeight w:hRule="exact" w:val="533"/>
          <w:jc w:val="center"/>
        </w:trPr>
        <w:tc>
          <w:tcPr>
            <w:tcW w:w="1551" w:type="dxa"/>
          </w:tcPr>
          <w:p w:rsidR="00FF599C" w:rsidRPr="00036E2A" w:rsidRDefault="00FF599C" w:rsidP="00F51F5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92950">
              <w:t>Май</w:t>
            </w:r>
          </w:p>
        </w:tc>
        <w:tc>
          <w:tcPr>
            <w:tcW w:w="3557" w:type="dxa"/>
          </w:tcPr>
          <w:p w:rsidR="00FF599C" w:rsidRDefault="00FF599C" w:rsidP="00F51F51">
            <w:pPr>
              <w:shd w:val="clear" w:color="auto" w:fill="FFFFFF"/>
            </w:pPr>
            <w:r w:rsidRPr="00036E2A">
              <w:rPr>
                <w:rFonts w:eastAsiaTheme="minorEastAsia"/>
              </w:rPr>
              <w:t xml:space="preserve">15 </w:t>
            </w:r>
            <w:r w:rsidRPr="00492950">
              <w:t xml:space="preserve">мая 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>16—31 мая</w:t>
            </w:r>
          </w:p>
        </w:tc>
        <w:tc>
          <w:tcPr>
            <w:tcW w:w="2889" w:type="dxa"/>
          </w:tcPr>
          <w:p w:rsidR="00FF599C" w:rsidRPr="00492950" w:rsidRDefault="00FF599C" w:rsidP="00F51F51">
            <w:pPr>
              <w:shd w:val="clear" w:color="auto" w:fill="FFFFFF"/>
            </w:pPr>
            <w:r w:rsidRPr="00492950">
              <w:t>После 17.30</w:t>
            </w:r>
          </w:p>
          <w:p w:rsidR="00FF599C" w:rsidRPr="00036E2A" w:rsidRDefault="00FF599C" w:rsidP="00F51F51">
            <w:pPr>
              <w:shd w:val="clear" w:color="auto" w:fill="FFFFFF"/>
              <w:rPr>
                <w:rFonts w:eastAsiaTheme="minorEastAsia"/>
              </w:rPr>
            </w:pPr>
            <w:r w:rsidRPr="00492950">
              <w:t xml:space="preserve">После 18.30  </w:t>
            </w:r>
          </w:p>
        </w:tc>
      </w:tr>
    </w:tbl>
    <w:p w:rsidR="00FF599C" w:rsidRPr="0097039E" w:rsidRDefault="00FF599C" w:rsidP="00FF599C">
      <w:pPr>
        <w:shd w:val="clear" w:color="auto" w:fill="FFFFFF"/>
        <w:ind w:left="2863"/>
        <w:rPr>
          <w:b/>
          <w:spacing w:val="-22"/>
          <w:sz w:val="16"/>
          <w:szCs w:val="16"/>
        </w:rPr>
      </w:pPr>
    </w:p>
    <w:p w:rsidR="00FF599C" w:rsidRDefault="00FF599C" w:rsidP="00FF599C">
      <w:pPr>
        <w:shd w:val="clear" w:color="auto" w:fill="FFFFFF"/>
        <w:jc w:val="center"/>
        <w:rPr>
          <w:b/>
          <w:bCs/>
          <w:spacing w:val="-22"/>
          <w:sz w:val="30"/>
          <w:szCs w:val="30"/>
        </w:rPr>
      </w:pPr>
      <w:r w:rsidRPr="00A53A18">
        <w:rPr>
          <w:b/>
          <w:color w:val="AA2636"/>
          <w:spacing w:val="-22"/>
          <w:sz w:val="30"/>
          <w:szCs w:val="30"/>
        </w:rPr>
        <w:t xml:space="preserve">Нормы оборудования </w:t>
      </w:r>
      <w:r w:rsidRPr="00A53A18">
        <w:rPr>
          <w:b/>
          <w:bCs/>
          <w:color w:val="AA2636"/>
          <w:spacing w:val="-22"/>
          <w:sz w:val="30"/>
          <w:szCs w:val="30"/>
        </w:rPr>
        <w:t>школьного кабинета:</w:t>
      </w:r>
    </w:p>
    <w:p w:rsidR="00FF599C" w:rsidRDefault="00FF599C" w:rsidP="00FF599C">
      <w:pPr>
        <w:shd w:val="clear" w:color="auto" w:fill="FFFFFF"/>
        <w:tabs>
          <w:tab w:val="left" w:pos="1238"/>
          <w:tab w:val="left" w:pos="7157"/>
        </w:tabs>
        <w:spacing w:before="53" w:line="264" w:lineRule="exact"/>
        <w:ind w:left="1013"/>
        <w:rPr>
          <w:spacing w:val="-1"/>
        </w:rPr>
      </w:pPr>
      <w:r>
        <w:rPr>
          <w:spacing w:val="-16"/>
        </w:rPr>
        <w:t>1.</w:t>
      </w:r>
      <w:r>
        <w:tab/>
      </w:r>
      <w:r>
        <w:rPr>
          <w:spacing w:val="-1"/>
        </w:rPr>
        <w:t>Расстояние между рядами парт - не менее 0,6 м.</w:t>
      </w:r>
    </w:p>
    <w:p w:rsidR="00FF599C" w:rsidRDefault="00FF599C" w:rsidP="00FF599C">
      <w:pPr>
        <w:shd w:val="clear" w:color="auto" w:fill="FFFFFF"/>
        <w:tabs>
          <w:tab w:val="left" w:pos="1238"/>
          <w:tab w:val="left" w:pos="7157"/>
        </w:tabs>
        <w:spacing w:before="53" w:line="264" w:lineRule="exact"/>
        <w:ind w:left="1013"/>
      </w:pPr>
      <w:r>
        <w:rPr>
          <w:spacing w:val="-12"/>
        </w:rPr>
        <w:t>2.</w:t>
      </w:r>
      <w:r>
        <w:tab/>
      </w:r>
      <w:r>
        <w:rPr>
          <w:spacing w:val="-15"/>
        </w:rPr>
        <w:t xml:space="preserve">Расстояние первого ряда столов от </w:t>
      </w:r>
      <w:proofErr w:type="spellStart"/>
      <w:r>
        <w:rPr>
          <w:spacing w:val="-15"/>
        </w:rPr>
        <w:t>светонесущей</w:t>
      </w:r>
      <w:proofErr w:type="spellEnd"/>
      <w:r>
        <w:rPr>
          <w:spacing w:val="-15"/>
        </w:rPr>
        <w:t xml:space="preserve"> стены  -  не менее  0,5 м.</w:t>
      </w:r>
      <w:r>
        <w:rPr>
          <w:spacing w:val="-15"/>
        </w:rPr>
        <w:br/>
      </w:r>
      <w:r>
        <w:rPr>
          <w:spacing w:val="-3"/>
        </w:rPr>
        <w:t xml:space="preserve">3. Расстояние третьего ряда столов от внутренней стены — не менее 0,5 м.    </w:t>
      </w:r>
    </w:p>
    <w:p w:rsidR="00FF599C" w:rsidRPr="00167D9C" w:rsidRDefault="00FF599C" w:rsidP="00FF599C">
      <w:pPr>
        <w:widowControl w:val="0"/>
        <w:numPr>
          <w:ilvl w:val="0"/>
          <w:numId w:val="23"/>
        </w:numPr>
        <w:shd w:val="clear" w:color="auto" w:fill="FFFFFF"/>
        <w:tabs>
          <w:tab w:val="left" w:pos="1234"/>
          <w:tab w:val="left" w:pos="10738"/>
        </w:tabs>
        <w:autoSpaceDE w:val="0"/>
        <w:autoSpaceDN w:val="0"/>
        <w:adjustRightInd w:val="0"/>
        <w:spacing w:before="10" w:line="264" w:lineRule="exact"/>
        <w:ind w:left="998"/>
        <w:rPr>
          <w:spacing w:val="-3"/>
        </w:rPr>
      </w:pPr>
      <w:r w:rsidRPr="00167D9C">
        <w:rPr>
          <w:spacing w:val="-5"/>
        </w:rPr>
        <w:t>Расстояние от последних столов до задней стены — не мене 0,65 м.</w:t>
      </w:r>
    </w:p>
    <w:p w:rsidR="00FF599C" w:rsidRDefault="00FF599C" w:rsidP="00FF599C">
      <w:pPr>
        <w:widowControl w:val="0"/>
        <w:numPr>
          <w:ilvl w:val="0"/>
          <w:numId w:val="2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10" w:line="264" w:lineRule="exact"/>
        <w:ind w:left="998"/>
        <w:rPr>
          <w:spacing w:val="-7"/>
        </w:rPr>
      </w:pPr>
      <w:r w:rsidRPr="00167D9C">
        <w:rPr>
          <w:spacing w:val="-3"/>
        </w:rPr>
        <w:t>Расстояние- от первых парт до передней стены -1,6-</w:t>
      </w:r>
      <w:r>
        <w:rPr>
          <w:spacing w:val="-3"/>
        </w:rPr>
        <w:t xml:space="preserve"> 2 м</w:t>
      </w:r>
      <w:r w:rsidRPr="00167D9C">
        <w:rPr>
          <w:i/>
          <w:iCs/>
          <w:spacing w:val="-7"/>
        </w:rPr>
        <w:t>.</w:t>
      </w:r>
    </w:p>
    <w:p w:rsidR="00FF599C" w:rsidRPr="0097039E" w:rsidRDefault="00FF599C" w:rsidP="00FF599C">
      <w:pPr>
        <w:widowControl w:val="0"/>
        <w:numPr>
          <w:ilvl w:val="0"/>
          <w:numId w:val="24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88" w:lineRule="exact"/>
        <w:ind w:left="658" w:firstLine="341"/>
        <w:rPr>
          <w:rFonts w:eastAsiaTheme="minorEastAsia"/>
          <w:spacing w:val="-6"/>
        </w:rPr>
      </w:pPr>
      <w:r>
        <w:rPr>
          <w:spacing w:val="-4"/>
        </w:rPr>
        <w:t xml:space="preserve">Высота подвеса нижнего края школьной </w:t>
      </w:r>
      <w:proofErr w:type="gramStart"/>
      <w:r>
        <w:rPr>
          <w:spacing w:val="-4"/>
        </w:rPr>
        <w:t>доск</w:t>
      </w:r>
      <w:r w:rsidR="00A53A18">
        <w:rPr>
          <w:spacing w:val="-4"/>
        </w:rPr>
        <w:t>и</w:t>
      </w:r>
      <w:r>
        <w:rPr>
          <w:spacing w:val="-4"/>
        </w:rPr>
        <w:t xml:space="preserve">  должна</w:t>
      </w:r>
      <w:proofErr w:type="gramEnd"/>
      <w:r>
        <w:rPr>
          <w:spacing w:val="-4"/>
        </w:rPr>
        <w:t xml:space="preserve"> быть 85 см для учащихся </w:t>
      </w:r>
    </w:p>
    <w:p w:rsidR="00FF599C" w:rsidRDefault="00FF599C" w:rsidP="00FF599C">
      <w:pPr>
        <w:shd w:val="clear" w:color="auto" w:fill="FFFFFF"/>
        <w:tabs>
          <w:tab w:val="left" w:pos="1234"/>
        </w:tabs>
        <w:spacing w:line="288" w:lineRule="exact"/>
        <w:ind w:left="999"/>
      </w:pPr>
      <w:r>
        <w:rPr>
          <w:spacing w:val="-4"/>
        </w:rPr>
        <w:t xml:space="preserve">   1 - 4 классов и 95 см </w:t>
      </w:r>
      <w:r>
        <w:t>для учащихся 5-11 классов.</w:t>
      </w:r>
    </w:p>
    <w:p w:rsidR="00747E4A" w:rsidRDefault="00747E4A">
      <w:r>
        <w:br w:type="page"/>
      </w:r>
    </w:p>
    <w:p w:rsidR="00747E4A" w:rsidRPr="00747E4A" w:rsidRDefault="00747E4A" w:rsidP="00747E4A">
      <w:pPr>
        <w:spacing w:line="360" w:lineRule="auto"/>
        <w:ind w:left="153"/>
        <w:jc w:val="center"/>
        <w:rPr>
          <w:rFonts w:ascii="Arial" w:hAnsi="Arial" w:cs="Arial"/>
          <w:b/>
          <w:color w:val="943634" w:themeColor="accent2" w:themeShade="BF"/>
          <w:szCs w:val="28"/>
        </w:rPr>
      </w:pPr>
      <w:r>
        <w:rPr>
          <w:rFonts w:ascii="Arial" w:hAnsi="Arial" w:cs="Arial"/>
          <w:b/>
          <w:color w:val="943634" w:themeColor="accent2" w:themeShade="BF"/>
          <w:szCs w:val="28"/>
        </w:rPr>
        <w:lastRenderedPageBreak/>
        <w:t>Должностные инструкции и м</w:t>
      </w:r>
      <w:r w:rsidRPr="00747E4A">
        <w:rPr>
          <w:rFonts w:ascii="Arial" w:hAnsi="Arial" w:cs="Arial"/>
          <w:b/>
          <w:color w:val="943634" w:themeColor="accent2" w:themeShade="BF"/>
          <w:szCs w:val="28"/>
        </w:rPr>
        <w:t>атериалы по охране труда и безопасности:</w:t>
      </w:r>
    </w:p>
    <w:p w:rsidR="00747E4A" w:rsidRPr="005913C6" w:rsidRDefault="00747E4A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Положение о смотре учебных кабинетов;</w:t>
      </w:r>
    </w:p>
    <w:p w:rsidR="00747E4A" w:rsidRPr="005913C6" w:rsidRDefault="00747E4A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Положение об учебном кабинете;</w:t>
      </w:r>
    </w:p>
    <w:p w:rsidR="00747E4A" w:rsidRPr="005913C6" w:rsidRDefault="00747E4A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Должностная инструкция заведующего учебным кабинетом информатики и ИКТ;</w:t>
      </w:r>
    </w:p>
    <w:p w:rsidR="00747E4A" w:rsidRPr="005913C6" w:rsidRDefault="00747E4A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 xml:space="preserve">Функциональные обязанности учителя, классного руководителя, воспитателя МОУ «Средняя общеобразовательная школа №35 </w:t>
      </w:r>
      <w:proofErr w:type="spellStart"/>
      <w:r w:rsidRPr="005913C6">
        <w:rPr>
          <w:rFonts w:ascii="Arial" w:hAnsi="Arial" w:cs="Arial"/>
          <w:i/>
        </w:rPr>
        <w:t>им.К.Д.Воробьева</w:t>
      </w:r>
      <w:proofErr w:type="spellEnd"/>
      <w:r w:rsidRPr="005913C6">
        <w:rPr>
          <w:rFonts w:ascii="Arial" w:hAnsi="Arial" w:cs="Arial"/>
          <w:i/>
        </w:rPr>
        <w:t>»;</w:t>
      </w:r>
    </w:p>
    <w:p w:rsidR="00747E4A" w:rsidRPr="005913C6" w:rsidRDefault="00747E4A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Учитель (должностная инструкция);</w:t>
      </w:r>
    </w:p>
    <w:p w:rsidR="00747E4A" w:rsidRPr="005913C6" w:rsidRDefault="00747E4A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Должностная инструкция классного руководителя;</w:t>
      </w:r>
    </w:p>
    <w:p w:rsidR="00747E4A" w:rsidRPr="005913C6" w:rsidRDefault="00747E4A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по охране труда для учителя (преподавателя) образовательного учреждения;</w:t>
      </w:r>
    </w:p>
    <w:p w:rsidR="00747E4A" w:rsidRPr="005913C6" w:rsidRDefault="00747E4A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по охране труда при проведении занятий в кабинетах гуманитарного цикла;</w:t>
      </w:r>
    </w:p>
    <w:p w:rsidR="00747E4A" w:rsidRPr="005913C6" w:rsidRDefault="00747E4A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№1 По предупреждению и</w:t>
      </w:r>
      <w:r w:rsidR="00793156" w:rsidRPr="005913C6">
        <w:rPr>
          <w:rFonts w:ascii="Arial" w:hAnsi="Arial" w:cs="Arial"/>
          <w:i/>
        </w:rPr>
        <w:t xml:space="preserve"> ликвидации чрезвычайных ситуаций при угрозе и осуществлении террористического акта;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 xml:space="preserve">Система оповещения людей о пожаре в МОУ «Средняя общеобразовательная школа №35 </w:t>
      </w:r>
      <w:proofErr w:type="spellStart"/>
      <w:r w:rsidRPr="005913C6">
        <w:rPr>
          <w:rFonts w:ascii="Arial" w:hAnsi="Arial" w:cs="Arial"/>
          <w:i/>
        </w:rPr>
        <w:t>им.К.Д.Воробьева</w:t>
      </w:r>
      <w:proofErr w:type="spellEnd"/>
      <w:r w:rsidRPr="005913C6">
        <w:rPr>
          <w:rFonts w:ascii="Arial" w:hAnsi="Arial" w:cs="Arial"/>
          <w:i/>
        </w:rPr>
        <w:t>»;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 xml:space="preserve">Инструкция №2 По пожарной безопасности МОУ «Средняя общеобразовательная школа №35 </w:t>
      </w:r>
      <w:proofErr w:type="spellStart"/>
      <w:r w:rsidRPr="005913C6">
        <w:rPr>
          <w:rFonts w:ascii="Arial" w:hAnsi="Arial" w:cs="Arial"/>
          <w:i/>
        </w:rPr>
        <w:t>им.К.Д.Воробьева</w:t>
      </w:r>
      <w:proofErr w:type="spellEnd"/>
      <w:r w:rsidRPr="005913C6">
        <w:rPr>
          <w:rFonts w:ascii="Arial" w:hAnsi="Arial" w:cs="Arial"/>
          <w:i/>
        </w:rPr>
        <w:t>»;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№2 По пожарной безопасности для учащихся;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Перечень перевязочных средств и медикаментов для аптечки школьного кабинета информатики;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№3 по оказанию первой доврачебной помощи;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 xml:space="preserve">Инструкция №4 по электробезопасности для учащихся </w:t>
      </w:r>
      <w:proofErr w:type="spellStart"/>
      <w:r w:rsidRPr="005913C6">
        <w:rPr>
          <w:rFonts w:ascii="Arial" w:hAnsi="Arial" w:cs="Arial"/>
          <w:i/>
        </w:rPr>
        <w:t>образовательныхо</w:t>
      </w:r>
      <w:proofErr w:type="spellEnd"/>
      <w:r w:rsidRPr="005913C6">
        <w:rPr>
          <w:rFonts w:ascii="Arial" w:hAnsi="Arial" w:cs="Arial"/>
          <w:i/>
        </w:rPr>
        <w:t xml:space="preserve"> учреждений;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№5. Правила безопасности зимой;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№6 по безопасности поведения на дорогах и в транспорте;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№7. Правила пользования огнетушителями;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№8 по охране труда при работе на компьютерах;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№9 по охране труда при работе на копировально-множительной технике;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№10 по безопасности проведения занятий в кабинете информатики;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 xml:space="preserve">Инструкция №11 по охране труда при работе на </w:t>
      </w:r>
      <w:proofErr w:type="spellStart"/>
      <w:r w:rsidRPr="005913C6">
        <w:rPr>
          <w:rFonts w:ascii="Arial" w:hAnsi="Arial" w:cs="Arial"/>
          <w:i/>
        </w:rPr>
        <w:t>видеодисплейных</w:t>
      </w:r>
      <w:proofErr w:type="spellEnd"/>
      <w:r w:rsidRPr="005913C6">
        <w:rPr>
          <w:rFonts w:ascii="Arial" w:hAnsi="Arial" w:cs="Arial"/>
          <w:i/>
        </w:rPr>
        <w:t xml:space="preserve"> терминалах (ВДТ) и персональных электронно-вычислительных машинах (ЭВМ);</w:t>
      </w:r>
    </w:p>
    <w:p w:rsidR="00793156" w:rsidRPr="005913C6" w:rsidRDefault="0079315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№12 по охране труда учащихся в кабинете информатики и ИКТ;</w:t>
      </w:r>
    </w:p>
    <w:p w:rsidR="00793156" w:rsidRPr="005913C6" w:rsidRDefault="005913C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№18 по безопасности проведения культурно-массовых мероприятий;</w:t>
      </w:r>
    </w:p>
    <w:p w:rsidR="005913C6" w:rsidRPr="005913C6" w:rsidRDefault="005913C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№88 по безопасности поведения на водоемах в летний и осеннее-зимний период;</w:t>
      </w:r>
    </w:p>
    <w:p w:rsidR="005913C6" w:rsidRPr="005913C6" w:rsidRDefault="005913C6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Инструкция по профилактике негативных ситуаций во дворе, на улицах, дома и в общественных местах.</w:t>
      </w:r>
    </w:p>
    <w:p w:rsidR="00747E4A" w:rsidRPr="005913C6" w:rsidRDefault="00747E4A" w:rsidP="005913C6">
      <w:pPr>
        <w:numPr>
          <w:ilvl w:val="0"/>
          <w:numId w:val="27"/>
        </w:numPr>
        <w:tabs>
          <w:tab w:val="clear" w:pos="720"/>
          <w:tab w:val="num" w:pos="993"/>
        </w:tabs>
        <w:ind w:left="992" w:hanging="357"/>
        <w:jc w:val="both"/>
        <w:rPr>
          <w:rFonts w:ascii="Arial" w:hAnsi="Arial" w:cs="Arial"/>
          <w:i/>
        </w:rPr>
      </w:pPr>
      <w:r w:rsidRPr="005913C6">
        <w:rPr>
          <w:rFonts w:ascii="Arial" w:hAnsi="Arial" w:cs="Arial"/>
          <w:i/>
        </w:rPr>
        <w:t>Журнал регистрации инструктажа по технике безопасности.</w:t>
      </w:r>
    </w:p>
    <w:p w:rsidR="00747E4A" w:rsidRPr="00747E4A" w:rsidRDefault="00747E4A" w:rsidP="00FF599C">
      <w:pPr>
        <w:shd w:val="clear" w:color="auto" w:fill="FFFFFF"/>
        <w:tabs>
          <w:tab w:val="left" w:pos="1234"/>
        </w:tabs>
        <w:spacing w:line="288" w:lineRule="exact"/>
        <w:ind w:left="999"/>
        <w:rPr>
          <w:rFonts w:ascii="Arial" w:hAnsi="Arial" w:cs="Arial"/>
          <w:spacing w:val="-6"/>
        </w:rPr>
      </w:pPr>
    </w:p>
    <w:sectPr w:rsidR="00747E4A" w:rsidRPr="00747E4A" w:rsidSect="00FF599C">
      <w:pgSz w:w="11906" w:h="16838"/>
      <w:pgMar w:top="1440" w:right="1080" w:bottom="1440" w:left="1080" w:header="706" w:footer="706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A8" w:rsidRDefault="00B962A8" w:rsidP="00FF599C">
      <w:r>
        <w:separator/>
      </w:r>
    </w:p>
  </w:endnote>
  <w:endnote w:type="continuationSeparator" w:id="0">
    <w:p w:rsidR="00B962A8" w:rsidRDefault="00B962A8" w:rsidP="00FF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A8" w:rsidRDefault="00B962A8" w:rsidP="00FF599C">
      <w:r>
        <w:separator/>
      </w:r>
    </w:p>
  </w:footnote>
  <w:footnote w:type="continuationSeparator" w:id="0">
    <w:p w:rsidR="00B962A8" w:rsidRDefault="00B962A8" w:rsidP="00FF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77"/>
      </v:shape>
    </w:pict>
  </w:numPicBullet>
  <w:abstractNum w:abstractNumId="0" w15:restartNumberingAfterBreak="0">
    <w:nsid w:val="01DB4ECE"/>
    <w:multiLevelType w:val="hybridMultilevel"/>
    <w:tmpl w:val="D3482454"/>
    <w:lvl w:ilvl="0" w:tplc="E796E1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2E8"/>
    <w:multiLevelType w:val="hybridMultilevel"/>
    <w:tmpl w:val="56FA4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7A95"/>
    <w:multiLevelType w:val="hybridMultilevel"/>
    <w:tmpl w:val="F3A0D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1135C"/>
    <w:multiLevelType w:val="multilevel"/>
    <w:tmpl w:val="D656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30A71"/>
    <w:multiLevelType w:val="multilevel"/>
    <w:tmpl w:val="5FD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9F571B"/>
    <w:multiLevelType w:val="multilevel"/>
    <w:tmpl w:val="F212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A8266A"/>
    <w:multiLevelType w:val="hybridMultilevel"/>
    <w:tmpl w:val="E15625DE"/>
    <w:lvl w:ilvl="0" w:tplc="EF4495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78D5"/>
    <w:multiLevelType w:val="hybridMultilevel"/>
    <w:tmpl w:val="D80CFB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05FB2"/>
    <w:multiLevelType w:val="hybridMultilevel"/>
    <w:tmpl w:val="E4DAFFBC"/>
    <w:lvl w:ilvl="0" w:tplc="7D3018D8">
      <w:start w:val="1"/>
      <w:numFmt w:val="bullet"/>
      <w:lvlText w:val=""/>
      <w:lvlJc w:val="left"/>
      <w:pPr>
        <w:tabs>
          <w:tab w:val="num" w:pos="497"/>
        </w:tabs>
        <w:ind w:left="497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9" w15:restartNumberingAfterBreak="0">
    <w:nsid w:val="1F320186"/>
    <w:multiLevelType w:val="multilevel"/>
    <w:tmpl w:val="53A8C008"/>
    <w:lvl w:ilvl="0">
      <w:start w:val="1"/>
      <w:numFmt w:val="bullet"/>
      <w:lvlText w:val=""/>
      <w:lvlPicBulletId w:val="0"/>
      <w:lvlJc w:val="left"/>
      <w:pPr>
        <w:tabs>
          <w:tab w:val="num" w:pos="497"/>
        </w:tabs>
        <w:ind w:left="49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0" w15:restartNumberingAfterBreak="0">
    <w:nsid w:val="27965499"/>
    <w:multiLevelType w:val="multilevel"/>
    <w:tmpl w:val="C2780D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5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2C393FDD"/>
    <w:multiLevelType w:val="hybridMultilevel"/>
    <w:tmpl w:val="954CE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44584"/>
    <w:multiLevelType w:val="hybridMultilevel"/>
    <w:tmpl w:val="53A8C008"/>
    <w:lvl w:ilvl="0" w:tplc="3822C88C">
      <w:start w:val="1"/>
      <w:numFmt w:val="bullet"/>
      <w:lvlText w:val=""/>
      <w:lvlPicBulletId w:val="0"/>
      <w:lvlJc w:val="left"/>
      <w:pPr>
        <w:tabs>
          <w:tab w:val="num" w:pos="497"/>
        </w:tabs>
        <w:ind w:left="4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3" w15:restartNumberingAfterBreak="0">
    <w:nsid w:val="32174F02"/>
    <w:multiLevelType w:val="hybridMultilevel"/>
    <w:tmpl w:val="068A3B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0DA4"/>
    <w:multiLevelType w:val="multilevel"/>
    <w:tmpl w:val="954C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86D07"/>
    <w:multiLevelType w:val="multilevel"/>
    <w:tmpl w:val="DC2872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CA1756"/>
    <w:multiLevelType w:val="hybridMultilevel"/>
    <w:tmpl w:val="0D2E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36B4"/>
    <w:multiLevelType w:val="multilevel"/>
    <w:tmpl w:val="CC1E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9A00F0"/>
    <w:multiLevelType w:val="hybridMultilevel"/>
    <w:tmpl w:val="1CF2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76078"/>
    <w:multiLevelType w:val="multilevel"/>
    <w:tmpl w:val="4450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977559"/>
    <w:multiLevelType w:val="multilevel"/>
    <w:tmpl w:val="5C1E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F4523E"/>
    <w:multiLevelType w:val="hybridMultilevel"/>
    <w:tmpl w:val="FABCAC7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B447654"/>
    <w:multiLevelType w:val="multilevel"/>
    <w:tmpl w:val="482C28D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970508"/>
    <w:multiLevelType w:val="multilevel"/>
    <w:tmpl w:val="482C28D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3774E3"/>
    <w:multiLevelType w:val="singleLevel"/>
    <w:tmpl w:val="3FF4FB4C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54768F0"/>
    <w:multiLevelType w:val="multilevel"/>
    <w:tmpl w:val="5B6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0"/>
  </w:num>
  <w:num w:numId="5">
    <w:abstractNumId w:val="23"/>
  </w:num>
  <w:num w:numId="6">
    <w:abstractNumId w:val="19"/>
  </w:num>
  <w:num w:numId="7">
    <w:abstractNumId w:val="3"/>
  </w:num>
  <w:num w:numId="8">
    <w:abstractNumId w:val="5"/>
  </w:num>
  <w:num w:numId="9">
    <w:abstractNumId w:val="17"/>
  </w:num>
  <w:num w:numId="10">
    <w:abstractNumId w:val="4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25"/>
  </w:num>
  <w:num w:numId="16">
    <w:abstractNumId w:val="22"/>
  </w:num>
  <w:num w:numId="17">
    <w:abstractNumId w:val="15"/>
  </w:num>
  <w:num w:numId="18">
    <w:abstractNumId w:val="6"/>
  </w:num>
  <w:num w:numId="19">
    <w:abstractNumId w:val="2"/>
  </w:num>
  <w:num w:numId="20">
    <w:abstractNumId w:val="18"/>
  </w:num>
  <w:num w:numId="21">
    <w:abstractNumId w:val="21"/>
  </w:num>
  <w:num w:numId="22">
    <w:abstractNumId w:val="16"/>
  </w:num>
  <w:num w:numId="23">
    <w:abstractNumId w:val="24"/>
  </w:num>
  <w:num w:numId="24">
    <w:abstractNumId w:val="24"/>
    <w:lvlOverride w:ilvl="0">
      <w:lvl w:ilvl="0">
        <w:start w:val="4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638A"/>
    <w:rsid w:val="00006E49"/>
    <w:rsid w:val="00022269"/>
    <w:rsid w:val="0003444A"/>
    <w:rsid w:val="00052C8A"/>
    <w:rsid w:val="00054043"/>
    <w:rsid w:val="0006463C"/>
    <w:rsid w:val="000A41C6"/>
    <w:rsid w:val="001D2D8F"/>
    <w:rsid w:val="00227AE8"/>
    <w:rsid w:val="0025590B"/>
    <w:rsid w:val="00295D2C"/>
    <w:rsid w:val="002A62A5"/>
    <w:rsid w:val="002D2F1E"/>
    <w:rsid w:val="002F65A6"/>
    <w:rsid w:val="003338CC"/>
    <w:rsid w:val="003526E5"/>
    <w:rsid w:val="003A5A4F"/>
    <w:rsid w:val="00446466"/>
    <w:rsid w:val="00456461"/>
    <w:rsid w:val="0048023B"/>
    <w:rsid w:val="00483620"/>
    <w:rsid w:val="004A21EA"/>
    <w:rsid w:val="004A356B"/>
    <w:rsid w:val="004D3B84"/>
    <w:rsid w:val="005913C6"/>
    <w:rsid w:val="005922F2"/>
    <w:rsid w:val="005F408B"/>
    <w:rsid w:val="0060568B"/>
    <w:rsid w:val="00616D67"/>
    <w:rsid w:val="00626806"/>
    <w:rsid w:val="006631A9"/>
    <w:rsid w:val="00680F23"/>
    <w:rsid w:val="00694913"/>
    <w:rsid w:val="006D08D6"/>
    <w:rsid w:val="00747E4A"/>
    <w:rsid w:val="00750F00"/>
    <w:rsid w:val="00756188"/>
    <w:rsid w:val="00793156"/>
    <w:rsid w:val="00793D19"/>
    <w:rsid w:val="007D55FD"/>
    <w:rsid w:val="00811051"/>
    <w:rsid w:val="00841540"/>
    <w:rsid w:val="008523D5"/>
    <w:rsid w:val="00852ACD"/>
    <w:rsid w:val="00865CAB"/>
    <w:rsid w:val="0087536F"/>
    <w:rsid w:val="00895211"/>
    <w:rsid w:val="008C6FA7"/>
    <w:rsid w:val="008D4A65"/>
    <w:rsid w:val="008D6ECA"/>
    <w:rsid w:val="008E02F7"/>
    <w:rsid w:val="008F2707"/>
    <w:rsid w:val="00900E39"/>
    <w:rsid w:val="0090232F"/>
    <w:rsid w:val="00942809"/>
    <w:rsid w:val="009947AB"/>
    <w:rsid w:val="009B5AD5"/>
    <w:rsid w:val="009C57F9"/>
    <w:rsid w:val="009E4C1C"/>
    <w:rsid w:val="00A37D5E"/>
    <w:rsid w:val="00A53A18"/>
    <w:rsid w:val="00A95CBC"/>
    <w:rsid w:val="00AB7C52"/>
    <w:rsid w:val="00AC5C2C"/>
    <w:rsid w:val="00AF10C8"/>
    <w:rsid w:val="00B46C23"/>
    <w:rsid w:val="00B83B3C"/>
    <w:rsid w:val="00B94C90"/>
    <w:rsid w:val="00B962A8"/>
    <w:rsid w:val="00BD46E2"/>
    <w:rsid w:val="00C2215B"/>
    <w:rsid w:val="00D04658"/>
    <w:rsid w:val="00D800BC"/>
    <w:rsid w:val="00D86995"/>
    <w:rsid w:val="00D876DF"/>
    <w:rsid w:val="00E143B9"/>
    <w:rsid w:val="00E52C0A"/>
    <w:rsid w:val="00F11968"/>
    <w:rsid w:val="00F21EC4"/>
    <w:rsid w:val="00F275D8"/>
    <w:rsid w:val="00F406E7"/>
    <w:rsid w:val="00F4638A"/>
    <w:rsid w:val="00F46D64"/>
    <w:rsid w:val="00F51F51"/>
    <w:rsid w:val="00F57421"/>
    <w:rsid w:val="00FA2C7E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4"/>
    <o:shapelayout v:ext="edit">
      <o:idmap v:ext="edit" data="1"/>
    </o:shapelayout>
  </w:shapeDefaults>
  <w:decimalSymbol w:val=","/>
  <w:listSeparator w:val=";"/>
  <w14:docId w14:val="0AEA129B"/>
  <w15:docId w15:val="{4E337373-E635-406C-96BD-BEDFCB98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8A"/>
    <w:rPr>
      <w:sz w:val="24"/>
      <w:szCs w:val="24"/>
      <w:lang w:eastAsia="zh-CN"/>
    </w:rPr>
  </w:style>
  <w:style w:type="paragraph" w:styleId="1">
    <w:name w:val="heading 1"/>
    <w:basedOn w:val="a"/>
    <w:qFormat/>
    <w:rsid w:val="009E4C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F4638A"/>
    <w:rPr>
      <w:i/>
      <w:iCs/>
    </w:rPr>
  </w:style>
  <w:style w:type="paragraph" w:styleId="a3">
    <w:name w:val="Normal (Web)"/>
    <w:basedOn w:val="a"/>
    <w:uiPriority w:val="99"/>
    <w:rsid w:val="00F4638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E4C1C"/>
  </w:style>
  <w:style w:type="paragraph" w:customStyle="1" w:styleId="text">
    <w:name w:val="text"/>
    <w:basedOn w:val="a"/>
    <w:rsid w:val="00B46C23"/>
    <w:pPr>
      <w:spacing w:before="100" w:beforeAutospacing="1" w:after="100" w:afterAutospacing="1"/>
    </w:pPr>
  </w:style>
  <w:style w:type="table" w:styleId="a4">
    <w:name w:val="Table Grid"/>
    <w:basedOn w:val="a1"/>
    <w:rsid w:val="006631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F4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08B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054043"/>
    <w:pPr>
      <w:ind w:left="720"/>
      <w:contextualSpacing/>
    </w:pPr>
  </w:style>
  <w:style w:type="paragraph" w:styleId="a8">
    <w:name w:val="header"/>
    <w:basedOn w:val="a"/>
    <w:link w:val="a9"/>
    <w:rsid w:val="00FF59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F599C"/>
    <w:rPr>
      <w:sz w:val="24"/>
      <w:szCs w:val="24"/>
      <w:lang w:eastAsia="zh-CN"/>
    </w:rPr>
  </w:style>
  <w:style w:type="paragraph" w:styleId="aa">
    <w:name w:val="footer"/>
    <w:basedOn w:val="a"/>
    <w:link w:val="ab"/>
    <w:rsid w:val="00FF59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599C"/>
    <w:rPr>
      <w:sz w:val="24"/>
      <w:szCs w:val="24"/>
      <w:lang w:eastAsia="zh-CN"/>
    </w:rPr>
  </w:style>
  <w:style w:type="table" w:styleId="-2">
    <w:name w:val="Colorful Shading Accent 2"/>
    <w:basedOn w:val="a1"/>
    <w:uiPriority w:val="71"/>
    <w:rsid w:val="00A53A1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text1">
    <w:name w:val="text1"/>
    <w:basedOn w:val="a"/>
    <w:rsid w:val="00006E49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-1">
    <w:name w:val="Table Web 1"/>
    <w:basedOn w:val="a1"/>
    <w:rsid w:val="00F51F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basedOn w:val="a0"/>
    <w:uiPriority w:val="99"/>
    <w:unhideWhenUsed/>
    <w:rsid w:val="00942809"/>
    <w:rPr>
      <w:color w:val="0000FF"/>
      <w:u w:val="single"/>
    </w:rPr>
  </w:style>
  <w:style w:type="character" w:styleId="ad">
    <w:name w:val="Strong"/>
    <w:basedOn w:val="a0"/>
    <w:uiPriority w:val="22"/>
    <w:qFormat/>
    <w:rsid w:val="00942809"/>
    <w:rPr>
      <w:b/>
      <w:bCs/>
    </w:rPr>
  </w:style>
  <w:style w:type="character" w:styleId="ae">
    <w:name w:val="Emphasis"/>
    <w:basedOn w:val="a0"/>
    <w:qFormat/>
    <w:rsid w:val="00B96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C46D-8EA4-4553-B256-EDE735D0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7003</Words>
  <Characters>39922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Kurskchess</Company>
  <LinksUpToDate>false</LinksUpToDate>
  <CharactersWithSpaces>46832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Oleg Kulikov</dc:creator>
  <cp:lastModifiedBy>Пользователь</cp:lastModifiedBy>
  <cp:revision>7</cp:revision>
  <cp:lastPrinted>2008-08-18T13:11:00Z</cp:lastPrinted>
  <dcterms:created xsi:type="dcterms:W3CDTF">2015-01-20T18:06:00Z</dcterms:created>
  <dcterms:modified xsi:type="dcterms:W3CDTF">2017-09-26T12:41:00Z</dcterms:modified>
</cp:coreProperties>
</file>